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Layout w:type="fixed"/>
        <w:tblLook w:val="04A0" w:firstRow="1" w:lastRow="0" w:firstColumn="1" w:lastColumn="0" w:noHBand="0" w:noVBand="1"/>
      </w:tblPr>
      <w:tblGrid>
        <w:gridCol w:w="3899"/>
        <w:gridCol w:w="2622"/>
        <w:gridCol w:w="3708"/>
      </w:tblGrid>
      <w:tr w:rsidR="00ED6230" w:rsidRPr="002B746F" w14:paraId="2A02CCE9" w14:textId="77777777" w:rsidTr="00D83279">
        <w:trPr>
          <w:trHeight w:val="1215"/>
        </w:trPr>
        <w:tc>
          <w:tcPr>
            <w:tcW w:w="3899" w:type="dxa"/>
            <w:tcBorders>
              <w:top w:val="single" w:sz="18" w:space="0" w:color="4472C4"/>
              <w:left w:val="single" w:sz="18" w:space="0" w:color="4472C4"/>
              <w:bottom w:val="single" w:sz="18" w:space="0" w:color="4472C4"/>
              <w:right w:val="nil"/>
            </w:tcBorders>
            <w:shd w:val="clear" w:color="auto" w:fill="00B050"/>
            <w:vAlign w:val="center"/>
            <w:hideMark/>
          </w:tcPr>
          <w:p w14:paraId="2B4E15EB" w14:textId="77777777" w:rsidR="00ED6230" w:rsidRPr="002B746F" w:rsidRDefault="00ED6230" w:rsidP="00D83279">
            <w:pPr>
              <w:jc w:val="center"/>
              <w:rPr>
                <w:b/>
                <w:bCs/>
                <w:color w:val="000000" w:themeColor="text1"/>
                <w:lang w:bidi="ar-JO"/>
              </w:rPr>
            </w:pPr>
            <w:r w:rsidRPr="002B746F">
              <w:rPr>
                <w:b/>
                <w:bCs/>
                <w:color w:val="000000" w:themeColor="text1"/>
              </w:rPr>
              <w:t>Ajloun National Private University</w:t>
            </w:r>
            <w:r w:rsidRPr="002B746F">
              <w:rPr>
                <w:b/>
                <w:bCs/>
                <w:color w:val="000000" w:themeColor="text1"/>
                <w:lang w:eastAsia="en-GB"/>
              </w:rPr>
              <w:t xml:space="preserve"> </w:t>
            </w:r>
          </w:p>
          <w:p w14:paraId="6EE09349" w14:textId="77777777" w:rsidR="00ED6230" w:rsidRPr="002B746F" w:rsidRDefault="00ED6230" w:rsidP="00D83279">
            <w:pPr>
              <w:jc w:val="center"/>
              <w:rPr>
                <w:b/>
                <w:bCs/>
                <w:color w:val="000000" w:themeColor="text1"/>
                <w:lang w:bidi="ar-JO"/>
              </w:rPr>
            </w:pPr>
            <w:r w:rsidRPr="002B746F">
              <w:rPr>
                <w:b/>
                <w:bCs/>
                <w:color w:val="000000" w:themeColor="text1"/>
                <w:lang w:bidi="ar-JO"/>
              </w:rPr>
              <w:t>Quality and Accreditation Department</w:t>
            </w:r>
          </w:p>
        </w:tc>
        <w:tc>
          <w:tcPr>
            <w:tcW w:w="2622" w:type="dxa"/>
            <w:tcBorders>
              <w:top w:val="single" w:sz="18" w:space="0" w:color="4472C4"/>
              <w:left w:val="nil"/>
              <w:bottom w:val="single" w:sz="18" w:space="0" w:color="4472C4"/>
              <w:right w:val="nil"/>
            </w:tcBorders>
            <w:shd w:val="clear" w:color="auto" w:fill="00B050"/>
            <w:hideMark/>
          </w:tcPr>
          <w:p w14:paraId="387F576C" w14:textId="77777777" w:rsidR="00ED6230" w:rsidRPr="002B746F" w:rsidRDefault="00ED6230" w:rsidP="00D83279">
            <w:pPr>
              <w:jc w:val="center"/>
              <w:rPr>
                <w:color w:val="000000" w:themeColor="text1"/>
                <w:lang w:bidi="ar-JO"/>
              </w:rPr>
            </w:pPr>
            <w:r w:rsidRPr="002B746F">
              <w:rPr>
                <w:noProof/>
                <w:color w:val="000000" w:themeColor="text1"/>
              </w:rPr>
              <w:drawing>
                <wp:inline distT="0" distB="0" distL="0" distR="0" wp14:anchorId="4CB9C222" wp14:editId="0D5978A2">
                  <wp:extent cx="981075" cy="1238250"/>
                  <wp:effectExtent l="0" t="0" r="9525" b="0"/>
                  <wp:docPr id="2" name="Picture 2" descr="ملف:Ajloun National Private Uni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لف:Ajloun National Private University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38250"/>
                          </a:xfrm>
                          <a:prstGeom prst="rect">
                            <a:avLst/>
                          </a:prstGeom>
                          <a:noFill/>
                          <a:ln>
                            <a:noFill/>
                          </a:ln>
                        </pic:spPr>
                      </pic:pic>
                    </a:graphicData>
                  </a:graphic>
                </wp:inline>
              </w:drawing>
            </w:r>
          </w:p>
        </w:tc>
        <w:tc>
          <w:tcPr>
            <w:tcW w:w="3708" w:type="dxa"/>
            <w:tcBorders>
              <w:top w:val="single" w:sz="18" w:space="0" w:color="4472C4"/>
              <w:left w:val="nil"/>
              <w:bottom w:val="single" w:sz="18" w:space="0" w:color="4472C4"/>
              <w:right w:val="single" w:sz="18" w:space="0" w:color="4472C4"/>
            </w:tcBorders>
            <w:shd w:val="clear" w:color="auto" w:fill="00B050"/>
            <w:hideMark/>
          </w:tcPr>
          <w:tbl>
            <w:tblPr>
              <w:tblpPr w:leftFromText="180" w:rightFromText="180" w:vertAnchor="text" w:horzAnchor="margin" w:tblpX="-1370" w:tblpY="79"/>
              <w:tblOverlap w:val="never"/>
              <w:tblW w:w="3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1394"/>
            </w:tblGrid>
            <w:tr w:rsidR="00ED6230" w:rsidRPr="002B746F" w14:paraId="10FF4E77" w14:textId="77777777" w:rsidTr="00D83279">
              <w:trPr>
                <w:trHeight w:val="467"/>
              </w:trPr>
              <w:tc>
                <w:tcPr>
                  <w:tcW w:w="3611" w:type="dxa"/>
                  <w:gridSpan w:val="2"/>
                  <w:tcBorders>
                    <w:top w:val="single" w:sz="4" w:space="0" w:color="auto"/>
                    <w:left w:val="single" w:sz="4" w:space="0" w:color="auto"/>
                    <w:bottom w:val="single" w:sz="4" w:space="0" w:color="auto"/>
                    <w:right w:val="single" w:sz="4" w:space="0" w:color="auto"/>
                  </w:tcBorders>
                  <w:vAlign w:val="center"/>
                  <w:hideMark/>
                </w:tcPr>
                <w:p w14:paraId="0C843A70" w14:textId="77777777" w:rsidR="00ED6230" w:rsidRPr="002B746F" w:rsidRDefault="00ED6230" w:rsidP="00D83279">
                  <w:pPr>
                    <w:jc w:val="center"/>
                    <w:rPr>
                      <w:b/>
                      <w:bCs/>
                      <w:color w:val="000000" w:themeColor="text1"/>
                      <w:rtl/>
                      <w:lang w:bidi="ar-JO"/>
                    </w:rPr>
                  </w:pPr>
                  <w:r w:rsidRPr="002B746F">
                    <w:rPr>
                      <w:b/>
                      <w:bCs/>
                      <w:color w:val="000000" w:themeColor="text1"/>
                      <w:lang w:bidi="ar-JO"/>
                    </w:rPr>
                    <w:t>Quality and Accreditation Department</w:t>
                  </w:r>
                </w:p>
                <w:p w14:paraId="47C2A34B" w14:textId="77777777" w:rsidR="00ED6230" w:rsidRPr="002B746F" w:rsidRDefault="00ED6230" w:rsidP="00D83279">
                  <w:pPr>
                    <w:jc w:val="center"/>
                    <w:rPr>
                      <w:b/>
                      <w:bCs/>
                      <w:color w:val="000000" w:themeColor="text1"/>
                      <w:lang w:bidi="ar-JO"/>
                    </w:rPr>
                  </w:pPr>
                </w:p>
              </w:tc>
            </w:tr>
            <w:tr w:rsidR="00ED6230" w:rsidRPr="002B746F" w14:paraId="14CA830C" w14:textId="77777777" w:rsidTr="00D83279">
              <w:trPr>
                <w:trHeight w:val="499"/>
              </w:trPr>
              <w:tc>
                <w:tcPr>
                  <w:tcW w:w="2217" w:type="dxa"/>
                  <w:tcBorders>
                    <w:top w:val="single" w:sz="4" w:space="0" w:color="auto"/>
                    <w:left w:val="single" w:sz="4" w:space="0" w:color="auto"/>
                    <w:bottom w:val="single" w:sz="4" w:space="0" w:color="auto"/>
                    <w:right w:val="single" w:sz="4" w:space="0" w:color="auto"/>
                  </w:tcBorders>
                  <w:hideMark/>
                </w:tcPr>
                <w:p w14:paraId="2D71D305" w14:textId="77777777" w:rsidR="00ED6230" w:rsidRPr="002B746F" w:rsidRDefault="00ED6230" w:rsidP="00D83279">
                  <w:pPr>
                    <w:bidi w:val="0"/>
                    <w:jc w:val="center"/>
                    <w:rPr>
                      <w:b/>
                      <w:bCs/>
                      <w:color w:val="000000" w:themeColor="text1"/>
                      <w:rtl/>
                      <w:lang w:bidi="ar-JO"/>
                    </w:rPr>
                  </w:pPr>
                </w:p>
              </w:tc>
              <w:tc>
                <w:tcPr>
                  <w:tcW w:w="1394" w:type="dxa"/>
                  <w:tcBorders>
                    <w:top w:val="single" w:sz="4" w:space="0" w:color="auto"/>
                    <w:left w:val="single" w:sz="4" w:space="0" w:color="auto"/>
                    <w:bottom w:val="single" w:sz="4" w:space="0" w:color="auto"/>
                    <w:right w:val="single" w:sz="4" w:space="0" w:color="auto"/>
                  </w:tcBorders>
                  <w:hideMark/>
                </w:tcPr>
                <w:p w14:paraId="02B92B9B" w14:textId="77777777" w:rsidR="00ED6230" w:rsidRPr="002B746F" w:rsidRDefault="00ED6230" w:rsidP="00D83279">
                  <w:pPr>
                    <w:jc w:val="center"/>
                    <w:rPr>
                      <w:b/>
                      <w:bCs/>
                      <w:color w:val="000000" w:themeColor="text1"/>
                      <w:lang w:bidi="ar-JO"/>
                    </w:rPr>
                  </w:pPr>
                  <w:r w:rsidRPr="002B746F">
                    <w:rPr>
                      <w:b/>
                      <w:bCs/>
                      <w:color w:val="000000" w:themeColor="text1"/>
                      <w:rtl/>
                    </w:rPr>
                    <w:t>رقم النموذج</w:t>
                  </w:r>
                </w:p>
              </w:tc>
            </w:tr>
          </w:tbl>
          <w:p w14:paraId="38121D82" w14:textId="77777777" w:rsidR="00ED6230" w:rsidRPr="002B746F" w:rsidRDefault="00ED6230" w:rsidP="00D83279">
            <w:pPr>
              <w:bidi w:val="0"/>
              <w:rPr>
                <w:rFonts w:ascii="Calibri" w:eastAsia="Calibri" w:hAnsi="Calibri" w:cs="Arial"/>
                <w:color w:val="000000" w:themeColor="text1"/>
              </w:rPr>
            </w:pPr>
          </w:p>
        </w:tc>
      </w:tr>
      <w:tr w:rsidR="00ED6230" w:rsidRPr="002B746F" w14:paraId="4EB9BC42" w14:textId="77777777" w:rsidTr="00D83279">
        <w:trPr>
          <w:trHeight w:val="407"/>
        </w:trPr>
        <w:tc>
          <w:tcPr>
            <w:tcW w:w="10229" w:type="dxa"/>
            <w:gridSpan w:val="3"/>
            <w:tcBorders>
              <w:top w:val="single" w:sz="18" w:space="0" w:color="4472C4"/>
              <w:left w:val="single" w:sz="18" w:space="0" w:color="4472C4"/>
              <w:bottom w:val="single" w:sz="18" w:space="0" w:color="4472C4"/>
              <w:right w:val="single" w:sz="18" w:space="0" w:color="4472C4"/>
            </w:tcBorders>
            <w:shd w:val="clear" w:color="auto" w:fill="00B050"/>
            <w:vAlign w:val="center"/>
          </w:tcPr>
          <w:p w14:paraId="487BC177" w14:textId="5AA0B30D" w:rsidR="00ED6230" w:rsidRPr="002B746F" w:rsidRDefault="00E443FF" w:rsidP="00D83279">
            <w:pPr>
              <w:bidi w:val="0"/>
              <w:ind w:left="-482"/>
              <w:jc w:val="center"/>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Pr>
              <w:t>Faculty of Engineering</w:t>
            </w:r>
          </w:p>
        </w:tc>
      </w:tr>
    </w:tbl>
    <w:p w14:paraId="46781B80" w14:textId="41751F33" w:rsidR="00ED6230" w:rsidRPr="00786B04" w:rsidRDefault="00E443FF" w:rsidP="00ED6230">
      <w:pPr>
        <w:bidi w:val="0"/>
        <w:spacing w:line="360" w:lineRule="auto"/>
        <w:ind w:left="-475"/>
        <w:jc w:val="center"/>
        <w:rPr>
          <w:rFonts w:asciiTheme="majorBidi" w:hAnsiTheme="majorBidi" w:cstheme="majorBidi"/>
          <w:b/>
          <w:bCs/>
          <w:sz w:val="28"/>
          <w:szCs w:val="28"/>
        </w:rPr>
      </w:pPr>
      <w:r>
        <w:rPr>
          <w:rFonts w:asciiTheme="majorBidi" w:hAnsiTheme="majorBidi" w:cstheme="majorBidi"/>
          <w:b/>
          <w:bCs/>
          <w:sz w:val="28"/>
          <w:szCs w:val="28"/>
        </w:rPr>
        <w:t>Civil Engineering Dept.</w:t>
      </w:r>
    </w:p>
    <w:p w14:paraId="08C3CA15" w14:textId="77777777" w:rsidR="00ED6230" w:rsidRPr="00786B04" w:rsidRDefault="00ED6230" w:rsidP="00ED6230">
      <w:pPr>
        <w:bidi w:val="0"/>
        <w:spacing w:line="360" w:lineRule="auto"/>
        <w:ind w:left="-475"/>
        <w:jc w:val="center"/>
        <w:rPr>
          <w:rFonts w:asciiTheme="majorBidi" w:hAnsiTheme="majorBidi" w:cstheme="majorBidi"/>
          <w:b/>
          <w:bCs/>
          <w:i/>
          <w:iCs/>
          <w:color w:val="FF0000"/>
          <w:sz w:val="28"/>
          <w:szCs w:val="28"/>
          <w:rtl/>
        </w:rPr>
      </w:pPr>
      <w:r w:rsidRPr="00786B04">
        <w:rPr>
          <w:rFonts w:asciiTheme="majorBidi" w:hAnsiTheme="majorBidi" w:cstheme="majorBidi"/>
          <w:b/>
          <w:bCs/>
          <w:i/>
          <w:iCs/>
          <w:color w:val="FF0000"/>
          <w:sz w:val="28"/>
          <w:szCs w:val="28"/>
        </w:rPr>
        <w:t>(Bachelor)</w:t>
      </w:r>
    </w:p>
    <w:p w14:paraId="6BCDA488" w14:textId="586D6761" w:rsidR="00ED6230" w:rsidRPr="00FE736C" w:rsidRDefault="00ED6230" w:rsidP="00FE736C">
      <w:pPr>
        <w:pStyle w:val="ListParagraph"/>
        <w:numPr>
          <w:ilvl w:val="0"/>
          <w:numId w:val="7"/>
        </w:numPr>
        <w:bidi w:val="0"/>
        <w:rPr>
          <w:rFonts w:asciiTheme="majorBidi" w:hAnsiTheme="majorBidi" w:cstheme="majorBidi"/>
          <w:b/>
          <w:bCs/>
          <w:sz w:val="22"/>
          <w:szCs w:val="22"/>
          <w:rtl/>
          <w:lang w:bidi="ar-JO"/>
        </w:rPr>
      </w:pPr>
      <w:r w:rsidRPr="00496802">
        <w:rPr>
          <w:rFonts w:asciiTheme="majorBidi" w:hAnsiTheme="majorBidi" w:cstheme="majorBidi"/>
          <w:b/>
          <w:bCs/>
          <w:sz w:val="22"/>
          <w:szCs w:val="22"/>
          <w:lang w:bidi="ar-JO"/>
        </w:rPr>
        <w:t>Instructor</w:t>
      </w:r>
    </w:p>
    <w:tbl>
      <w:tblPr>
        <w:bidiVisual/>
        <w:tblW w:w="10208" w:type="dxa"/>
        <w:tblInd w:w="-7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8"/>
      </w:tblGrid>
      <w:tr w:rsidR="00ED6230" w:rsidRPr="00B83DF5" w14:paraId="396A715B" w14:textId="77777777" w:rsidTr="0083183C">
        <w:trPr>
          <w:trHeight w:val="511"/>
        </w:trPr>
        <w:tc>
          <w:tcPr>
            <w:tcW w:w="10208" w:type="dxa"/>
            <w:tcBorders>
              <w:top w:val="double" w:sz="4" w:space="0" w:color="auto"/>
            </w:tcBorders>
            <w:shd w:val="clear" w:color="auto" w:fill="00B050"/>
          </w:tcPr>
          <w:p w14:paraId="2F0A4E4B" w14:textId="65F6383F" w:rsidR="00ED6230" w:rsidRPr="00ED6230" w:rsidRDefault="00ED6230" w:rsidP="00E443FF">
            <w:pPr>
              <w:bidi w:val="0"/>
              <w:spacing w:before="100" w:beforeAutospacing="1" w:after="100" w:afterAutospacing="1" w:line="240" w:lineRule="exact"/>
              <w:rPr>
                <w:rFonts w:asciiTheme="majorBidi" w:hAnsiTheme="majorBidi" w:cstheme="majorBidi"/>
                <w:lang w:bidi="ar-JO"/>
              </w:rPr>
            </w:pPr>
            <w:r w:rsidRPr="00B83DF5">
              <w:rPr>
                <w:rFonts w:asciiTheme="majorBidi" w:hAnsiTheme="majorBidi" w:cstheme="majorBidi"/>
                <w:sz w:val="22"/>
                <w:szCs w:val="22"/>
                <w:lang w:bidi="ar-JO"/>
              </w:rPr>
              <w:t>Instructor's / Coordinator's Name:</w:t>
            </w:r>
            <w:r>
              <w:rPr>
                <w:rFonts w:asciiTheme="majorBidi" w:hAnsiTheme="majorBidi" w:cstheme="majorBidi"/>
                <w:sz w:val="22"/>
                <w:szCs w:val="22"/>
                <w:lang w:bidi="ar-JO"/>
              </w:rPr>
              <w:t xml:space="preserve"> Dr. </w:t>
            </w:r>
            <w:r w:rsidR="00E443FF">
              <w:rPr>
                <w:rFonts w:asciiTheme="majorBidi" w:hAnsiTheme="majorBidi" w:cstheme="majorBidi"/>
                <w:sz w:val="22"/>
                <w:szCs w:val="22"/>
                <w:lang w:bidi="ar-JO"/>
              </w:rPr>
              <w:t>Z</w:t>
            </w:r>
            <w:r w:rsidR="009D6FE2">
              <w:rPr>
                <w:rFonts w:asciiTheme="majorBidi" w:hAnsiTheme="majorBidi" w:cstheme="majorBidi"/>
                <w:sz w:val="22"/>
                <w:szCs w:val="22"/>
                <w:lang w:bidi="ar-JO"/>
              </w:rPr>
              <w:t>ada Tawalbeh</w:t>
            </w:r>
          </w:p>
        </w:tc>
      </w:tr>
      <w:tr w:rsidR="00ED6230" w:rsidRPr="00B83DF5" w14:paraId="09AB2BB2" w14:textId="77777777" w:rsidTr="0083183C">
        <w:trPr>
          <w:trHeight w:val="511"/>
        </w:trPr>
        <w:tc>
          <w:tcPr>
            <w:tcW w:w="10208" w:type="dxa"/>
          </w:tcPr>
          <w:p w14:paraId="479A6896" w14:textId="19361DFB" w:rsidR="00ED6230" w:rsidRPr="00ED6230" w:rsidRDefault="00ED6230" w:rsidP="00D83279">
            <w:pPr>
              <w:bidi w:val="0"/>
              <w:spacing w:before="100" w:beforeAutospacing="1" w:after="100" w:afterAutospacing="1"/>
              <w:rPr>
                <w:rFonts w:asciiTheme="majorBidi" w:hAnsiTheme="majorBidi" w:cstheme="majorBidi"/>
                <w:color w:val="FF0000"/>
                <w:lang w:bidi="ar-JO"/>
              </w:rPr>
            </w:pPr>
            <w:r w:rsidRPr="00B83DF5">
              <w:rPr>
                <w:rFonts w:asciiTheme="majorBidi" w:hAnsiTheme="majorBidi" w:cstheme="majorBidi"/>
                <w:sz w:val="22"/>
                <w:szCs w:val="22"/>
                <w:lang w:bidi="ar-JO"/>
              </w:rPr>
              <w:t>Office Hours:</w:t>
            </w:r>
            <w:r>
              <w:rPr>
                <w:rFonts w:asciiTheme="majorBidi" w:hAnsiTheme="majorBidi" w:cstheme="majorBidi"/>
                <w:sz w:val="22"/>
                <w:szCs w:val="22"/>
                <w:lang w:bidi="ar-JO"/>
              </w:rPr>
              <w:t xml:space="preserve"> </w:t>
            </w:r>
            <w:r w:rsidR="00D83279">
              <w:rPr>
                <w:rFonts w:asciiTheme="majorBidi" w:hAnsiTheme="majorBidi" w:cstheme="majorBidi"/>
                <w:color w:val="FF0000"/>
                <w:sz w:val="22"/>
                <w:szCs w:val="22"/>
                <w:lang w:bidi="ar-JO"/>
              </w:rPr>
              <w:t>Sun</w:t>
            </w:r>
            <w:r w:rsidR="009D6FE2">
              <w:rPr>
                <w:rFonts w:asciiTheme="majorBidi" w:hAnsiTheme="majorBidi" w:cstheme="majorBidi"/>
                <w:color w:val="FF0000"/>
                <w:sz w:val="22"/>
                <w:szCs w:val="22"/>
                <w:lang w:bidi="ar-JO"/>
              </w:rPr>
              <w:t>day</w:t>
            </w:r>
            <w:r w:rsidR="00D83279">
              <w:rPr>
                <w:rFonts w:asciiTheme="majorBidi" w:hAnsiTheme="majorBidi" w:cstheme="majorBidi"/>
                <w:color w:val="FF0000"/>
                <w:sz w:val="22"/>
                <w:szCs w:val="22"/>
                <w:lang w:bidi="ar-JO"/>
              </w:rPr>
              <w:t>: 11-1</w:t>
            </w:r>
            <w:r w:rsidR="009D6FE2">
              <w:rPr>
                <w:rFonts w:asciiTheme="majorBidi" w:hAnsiTheme="majorBidi" w:cstheme="majorBidi"/>
                <w:color w:val="FF0000"/>
                <w:sz w:val="22"/>
                <w:szCs w:val="22"/>
                <w:lang w:bidi="ar-JO"/>
              </w:rPr>
              <w:t>2</w:t>
            </w:r>
            <w:r w:rsidR="00D83279">
              <w:rPr>
                <w:rFonts w:asciiTheme="majorBidi" w:hAnsiTheme="majorBidi" w:cstheme="majorBidi"/>
                <w:color w:val="FF0000"/>
                <w:sz w:val="22"/>
                <w:szCs w:val="22"/>
                <w:lang w:bidi="ar-JO"/>
              </w:rPr>
              <w:t>:</w:t>
            </w:r>
            <w:r w:rsidR="009D6FE2">
              <w:rPr>
                <w:rFonts w:asciiTheme="majorBidi" w:hAnsiTheme="majorBidi" w:cstheme="majorBidi"/>
                <w:color w:val="FF0000"/>
                <w:sz w:val="22"/>
                <w:szCs w:val="22"/>
                <w:lang w:bidi="ar-JO"/>
              </w:rPr>
              <w:t>3</w:t>
            </w:r>
            <w:r w:rsidR="00D83279">
              <w:rPr>
                <w:rFonts w:asciiTheme="majorBidi" w:hAnsiTheme="majorBidi" w:cstheme="majorBidi"/>
                <w:color w:val="FF0000"/>
                <w:sz w:val="22"/>
                <w:szCs w:val="22"/>
                <w:lang w:bidi="ar-JO"/>
              </w:rPr>
              <w:t xml:space="preserve">0, </w:t>
            </w:r>
            <w:r w:rsidR="009D6FE2">
              <w:rPr>
                <w:rFonts w:asciiTheme="majorBidi" w:hAnsiTheme="majorBidi" w:cstheme="majorBidi"/>
                <w:color w:val="FF0000"/>
                <w:sz w:val="22"/>
                <w:szCs w:val="22"/>
                <w:lang w:bidi="ar-JO"/>
              </w:rPr>
              <w:t>Tuesday</w:t>
            </w:r>
            <w:r w:rsidR="00D83279">
              <w:rPr>
                <w:rFonts w:asciiTheme="majorBidi" w:hAnsiTheme="majorBidi" w:cstheme="majorBidi"/>
                <w:color w:val="FF0000"/>
                <w:sz w:val="22"/>
                <w:szCs w:val="22"/>
                <w:lang w:bidi="ar-JO"/>
              </w:rPr>
              <w:t>: 1</w:t>
            </w:r>
            <w:r w:rsidR="009D6FE2">
              <w:rPr>
                <w:rFonts w:asciiTheme="majorBidi" w:hAnsiTheme="majorBidi" w:cstheme="majorBidi"/>
                <w:color w:val="FF0000"/>
                <w:sz w:val="22"/>
                <w:szCs w:val="22"/>
                <w:lang w:bidi="ar-JO"/>
              </w:rPr>
              <w:t>1</w:t>
            </w:r>
            <w:r w:rsidR="00D83279">
              <w:rPr>
                <w:rFonts w:asciiTheme="majorBidi" w:hAnsiTheme="majorBidi" w:cstheme="majorBidi"/>
                <w:color w:val="FF0000"/>
                <w:sz w:val="22"/>
                <w:szCs w:val="22"/>
                <w:lang w:bidi="ar-JO"/>
              </w:rPr>
              <w:t>:00-1</w:t>
            </w:r>
            <w:r w:rsidR="009D6FE2">
              <w:rPr>
                <w:rFonts w:asciiTheme="majorBidi" w:hAnsiTheme="majorBidi" w:cstheme="majorBidi"/>
                <w:color w:val="FF0000"/>
                <w:sz w:val="22"/>
                <w:szCs w:val="22"/>
                <w:lang w:bidi="ar-JO"/>
              </w:rPr>
              <w:t>2</w:t>
            </w:r>
            <w:r w:rsidR="00D83279">
              <w:rPr>
                <w:rFonts w:asciiTheme="majorBidi" w:hAnsiTheme="majorBidi" w:cstheme="majorBidi"/>
                <w:color w:val="FF0000"/>
                <w:sz w:val="22"/>
                <w:szCs w:val="22"/>
                <w:lang w:bidi="ar-JO"/>
              </w:rPr>
              <w:t>:</w:t>
            </w:r>
            <w:r w:rsidR="009D6FE2">
              <w:rPr>
                <w:rFonts w:asciiTheme="majorBidi" w:hAnsiTheme="majorBidi" w:cstheme="majorBidi"/>
                <w:color w:val="FF0000"/>
                <w:sz w:val="22"/>
                <w:szCs w:val="22"/>
                <w:lang w:bidi="ar-JO"/>
              </w:rPr>
              <w:t>3</w:t>
            </w:r>
            <w:r w:rsidR="00D83279">
              <w:rPr>
                <w:rFonts w:asciiTheme="majorBidi" w:hAnsiTheme="majorBidi" w:cstheme="majorBidi"/>
                <w:color w:val="FF0000"/>
                <w:sz w:val="22"/>
                <w:szCs w:val="22"/>
                <w:lang w:bidi="ar-JO"/>
              </w:rPr>
              <w:t>0</w:t>
            </w:r>
          </w:p>
        </w:tc>
      </w:tr>
      <w:tr w:rsidR="00ED6230" w:rsidRPr="00B83DF5" w14:paraId="595919BC" w14:textId="77777777" w:rsidTr="0083183C">
        <w:trPr>
          <w:trHeight w:val="511"/>
        </w:trPr>
        <w:tc>
          <w:tcPr>
            <w:tcW w:w="10208" w:type="dxa"/>
            <w:shd w:val="clear" w:color="auto" w:fill="00B050"/>
          </w:tcPr>
          <w:p w14:paraId="2ED26AD4" w14:textId="15A007B7" w:rsidR="00ED6230" w:rsidRPr="00B83DF5" w:rsidRDefault="00ED6230" w:rsidP="00D83279">
            <w:pPr>
              <w:bidi w:val="0"/>
              <w:spacing w:before="100" w:beforeAutospacing="1" w:after="100" w:afterAutospacing="1"/>
              <w:rPr>
                <w:rFonts w:asciiTheme="majorBidi" w:hAnsiTheme="majorBidi" w:cstheme="majorBidi"/>
                <w:lang w:bidi="ar-JO"/>
              </w:rPr>
            </w:pPr>
            <w:r w:rsidRPr="00B83DF5">
              <w:rPr>
                <w:rFonts w:asciiTheme="majorBidi" w:hAnsiTheme="majorBidi" w:cstheme="majorBidi"/>
                <w:sz w:val="22"/>
                <w:szCs w:val="22"/>
                <w:lang w:bidi="ar-JO"/>
              </w:rPr>
              <w:t xml:space="preserve">Office </w:t>
            </w:r>
            <w:r w:rsidR="00D870B7">
              <w:rPr>
                <w:rFonts w:asciiTheme="majorBidi" w:hAnsiTheme="majorBidi" w:cstheme="majorBidi"/>
                <w:sz w:val="22"/>
                <w:szCs w:val="22"/>
                <w:lang w:bidi="ar-JO"/>
              </w:rPr>
              <w:t xml:space="preserve">No. </w:t>
            </w:r>
            <w:r w:rsidR="009D6FE2">
              <w:rPr>
                <w:rFonts w:asciiTheme="majorBidi" w:hAnsiTheme="majorBidi" w:cstheme="majorBidi"/>
                <w:sz w:val="22"/>
                <w:szCs w:val="22"/>
                <w:lang w:bidi="ar-JO"/>
              </w:rPr>
              <w:t>1212</w:t>
            </w:r>
          </w:p>
        </w:tc>
      </w:tr>
      <w:tr w:rsidR="00ED6230" w:rsidRPr="00B83DF5" w14:paraId="09805271" w14:textId="77777777" w:rsidTr="0083183C">
        <w:trPr>
          <w:trHeight w:val="451"/>
        </w:trPr>
        <w:tc>
          <w:tcPr>
            <w:tcW w:w="10208" w:type="dxa"/>
          </w:tcPr>
          <w:p w14:paraId="55C5349D" w14:textId="33721303" w:rsidR="00ED6230" w:rsidRPr="00B83DF5" w:rsidRDefault="00ED6230" w:rsidP="00E443FF">
            <w:pPr>
              <w:bidi w:val="0"/>
              <w:spacing w:before="100" w:beforeAutospacing="1" w:after="100" w:afterAutospacing="1"/>
              <w:rPr>
                <w:rFonts w:asciiTheme="majorBidi" w:hAnsiTheme="majorBidi" w:cstheme="majorBidi"/>
                <w:lang w:bidi="ar-JO"/>
              </w:rPr>
            </w:pPr>
            <w:r w:rsidRPr="00B83DF5">
              <w:rPr>
                <w:rFonts w:asciiTheme="majorBidi" w:hAnsiTheme="majorBidi" w:cstheme="majorBidi"/>
                <w:sz w:val="22"/>
                <w:szCs w:val="22"/>
                <w:lang w:bidi="ar-JO"/>
              </w:rPr>
              <w:t>Email:</w:t>
            </w:r>
            <w:r>
              <w:rPr>
                <w:rFonts w:asciiTheme="majorBidi" w:hAnsiTheme="majorBidi" w:cstheme="majorBidi"/>
                <w:sz w:val="22"/>
                <w:szCs w:val="22"/>
                <w:lang w:bidi="ar-JO"/>
              </w:rPr>
              <w:t xml:space="preserve"> </w:t>
            </w:r>
            <w:r w:rsidR="00E443FF">
              <w:rPr>
                <w:rFonts w:asciiTheme="majorBidi" w:hAnsiTheme="majorBidi" w:cstheme="majorBidi"/>
                <w:sz w:val="22"/>
                <w:szCs w:val="22"/>
                <w:lang w:bidi="ar-JO"/>
              </w:rPr>
              <w:t>z.</w:t>
            </w:r>
            <w:r w:rsidR="009D6FE2">
              <w:rPr>
                <w:rFonts w:asciiTheme="majorBidi" w:hAnsiTheme="majorBidi" w:cstheme="majorBidi"/>
                <w:sz w:val="22"/>
                <w:szCs w:val="22"/>
                <w:lang w:bidi="ar-JO"/>
              </w:rPr>
              <w:t>tawalbeh</w:t>
            </w:r>
            <w:r w:rsidR="00E443FF">
              <w:rPr>
                <w:rFonts w:asciiTheme="majorBidi" w:hAnsiTheme="majorBidi" w:cstheme="majorBidi"/>
                <w:sz w:val="22"/>
                <w:szCs w:val="22"/>
                <w:lang w:bidi="ar-JO"/>
              </w:rPr>
              <w:t>@</w:t>
            </w:r>
            <w:r w:rsidR="009D6FE2">
              <w:rPr>
                <w:rFonts w:asciiTheme="majorBidi" w:hAnsiTheme="majorBidi" w:cstheme="majorBidi"/>
                <w:sz w:val="22"/>
                <w:szCs w:val="22"/>
                <w:lang w:bidi="ar-JO"/>
              </w:rPr>
              <w:t>anu.edu.jo</w:t>
            </w:r>
          </w:p>
        </w:tc>
      </w:tr>
      <w:tr w:rsidR="00ED6230" w:rsidRPr="00B83DF5" w14:paraId="397AEF5D" w14:textId="77777777" w:rsidTr="0083183C">
        <w:trPr>
          <w:trHeight w:val="511"/>
        </w:trPr>
        <w:tc>
          <w:tcPr>
            <w:tcW w:w="10208" w:type="dxa"/>
            <w:tcBorders>
              <w:bottom w:val="double" w:sz="4" w:space="0" w:color="auto"/>
            </w:tcBorders>
            <w:shd w:val="clear" w:color="auto" w:fill="00B050"/>
          </w:tcPr>
          <w:p w14:paraId="551248AD" w14:textId="77777777" w:rsidR="00ED6230" w:rsidRPr="00B83DF5" w:rsidRDefault="00ED6230" w:rsidP="00D83279">
            <w:pPr>
              <w:bidi w:val="0"/>
              <w:spacing w:before="100" w:beforeAutospacing="1" w:after="100" w:afterAutospacing="1"/>
              <w:rPr>
                <w:rFonts w:asciiTheme="majorBidi" w:hAnsiTheme="majorBidi" w:cstheme="majorBidi"/>
              </w:rPr>
            </w:pPr>
            <w:r w:rsidRPr="00B83DF5">
              <w:rPr>
                <w:rFonts w:asciiTheme="majorBidi" w:hAnsiTheme="majorBidi" w:cstheme="majorBidi"/>
                <w:sz w:val="22"/>
                <w:szCs w:val="22"/>
                <w:lang w:bidi="ar-JO"/>
              </w:rPr>
              <w:t>Research and Teaching Assistant / Supervisor / Technical (if any):</w:t>
            </w:r>
            <w:r>
              <w:rPr>
                <w:rFonts w:asciiTheme="majorBidi" w:hAnsiTheme="majorBidi" w:cstheme="majorBidi"/>
                <w:sz w:val="22"/>
                <w:szCs w:val="22"/>
                <w:lang w:bidi="ar-JO"/>
              </w:rPr>
              <w:t xml:space="preserve"> </w:t>
            </w:r>
            <w:r w:rsidRPr="00786B04">
              <w:rPr>
                <w:rFonts w:asciiTheme="majorBidi" w:hAnsiTheme="majorBidi" w:cstheme="majorBidi"/>
                <w:color w:val="FF0000"/>
                <w:sz w:val="22"/>
                <w:szCs w:val="22"/>
                <w:lang w:bidi="ar-JO"/>
              </w:rPr>
              <w:t>Null</w:t>
            </w:r>
          </w:p>
        </w:tc>
      </w:tr>
    </w:tbl>
    <w:p w14:paraId="3C3D8672" w14:textId="77777777" w:rsidR="00ED6230" w:rsidRPr="00B83DF5" w:rsidRDefault="00ED6230" w:rsidP="00ED6230">
      <w:pPr>
        <w:pStyle w:val="ListParagraph"/>
        <w:ind w:left="-57"/>
        <w:rPr>
          <w:rFonts w:asciiTheme="majorBidi" w:hAnsiTheme="majorBidi" w:cstheme="majorBidi"/>
          <w:b/>
          <w:bCs/>
          <w:sz w:val="22"/>
          <w:szCs w:val="22"/>
          <w:lang w:bidi="ar-EG"/>
        </w:rPr>
      </w:pPr>
    </w:p>
    <w:p w14:paraId="1F5B9E14" w14:textId="133978DE" w:rsidR="00ED6230" w:rsidRPr="00496802" w:rsidRDefault="00ED6230" w:rsidP="0083183C">
      <w:pPr>
        <w:pStyle w:val="ListParagraph"/>
        <w:numPr>
          <w:ilvl w:val="0"/>
          <w:numId w:val="7"/>
        </w:numPr>
        <w:bidi w:val="0"/>
        <w:rPr>
          <w:rFonts w:asciiTheme="majorBidi" w:hAnsiTheme="majorBidi" w:cstheme="majorBidi"/>
          <w:b/>
          <w:bCs/>
          <w:sz w:val="22"/>
          <w:szCs w:val="22"/>
          <w:rtl/>
          <w:lang w:bidi="ar-EG"/>
        </w:rPr>
      </w:pPr>
      <w:r w:rsidRPr="00496802">
        <w:rPr>
          <w:rFonts w:asciiTheme="majorBidi" w:hAnsiTheme="majorBidi" w:cstheme="majorBidi"/>
          <w:b/>
          <w:bCs/>
          <w:sz w:val="22"/>
          <w:szCs w:val="22"/>
          <w:lang w:bidi="ar-EG"/>
        </w:rPr>
        <w:t xml:space="preserve">Course </w:t>
      </w:r>
      <w:r w:rsidRPr="00496802">
        <w:rPr>
          <w:rFonts w:asciiTheme="majorBidi" w:hAnsiTheme="majorBidi" w:cstheme="majorBidi"/>
          <w:b/>
          <w:bCs/>
          <w:sz w:val="22"/>
          <w:szCs w:val="22"/>
        </w:rPr>
        <w:t>Description</w:t>
      </w:r>
    </w:p>
    <w:tbl>
      <w:tblPr>
        <w:bidiVisual/>
        <w:tblW w:w="10148" w:type="dxa"/>
        <w:tblInd w:w="-6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148"/>
      </w:tblGrid>
      <w:tr w:rsidR="00ED6230" w:rsidRPr="00B83DF5" w14:paraId="6D618EB4" w14:textId="77777777" w:rsidTr="0083183C">
        <w:trPr>
          <w:trHeight w:val="306"/>
        </w:trPr>
        <w:tc>
          <w:tcPr>
            <w:tcW w:w="10148" w:type="dxa"/>
            <w:vAlign w:val="center"/>
          </w:tcPr>
          <w:p w14:paraId="18CC36DE" w14:textId="370F8A4C" w:rsidR="00ED6230" w:rsidRPr="00CA50FD" w:rsidRDefault="00CA50FD" w:rsidP="00CA50FD">
            <w:pPr>
              <w:autoSpaceDE w:val="0"/>
              <w:autoSpaceDN w:val="0"/>
              <w:bidi w:val="0"/>
              <w:adjustRightInd w:val="0"/>
              <w:ind w:left="360"/>
              <w:jc w:val="both"/>
              <w:rPr>
                <w:b/>
                <w:bCs/>
              </w:rPr>
            </w:pPr>
            <w:r>
              <w:rPr>
                <w:b/>
                <w:bCs/>
                <w:color w:val="000000"/>
              </w:rPr>
              <w:t>Water quality, Wastewater characteristics, industrial and domestic wastewater, water and wastewater treatment processes, processes selection.</w:t>
            </w:r>
          </w:p>
        </w:tc>
      </w:tr>
    </w:tbl>
    <w:p w14:paraId="52AC8819" w14:textId="77777777" w:rsidR="00ED6230" w:rsidRPr="00B83DF5" w:rsidRDefault="00ED6230" w:rsidP="00ED6230">
      <w:pPr>
        <w:rPr>
          <w:rFonts w:asciiTheme="majorBidi" w:hAnsiTheme="majorBidi" w:cstheme="majorBidi"/>
          <w:b/>
          <w:bCs/>
          <w:sz w:val="12"/>
          <w:szCs w:val="12"/>
          <w:rtl/>
          <w:lang w:bidi="ar-EG"/>
        </w:rPr>
      </w:pPr>
    </w:p>
    <w:p w14:paraId="3FEE18E6" w14:textId="37E3510A" w:rsidR="00ED6230" w:rsidRPr="00496802" w:rsidRDefault="00ED6230" w:rsidP="0083183C">
      <w:pPr>
        <w:pStyle w:val="ListParagraph"/>
        <w:numPr>
          <w:ilvl w:val="0"/>
          <w:numId w:val="7"/>
        </w:numPr>
        <w:bidi w:val="0"/>
        <w:rPr>
          <w:rFonts w:asciiTheme="majorBidi" w:hAnsiTheme="majorBidi" w:cstheme="majorBidi"/>
          <w:b/>
          <w:bCs/>
          <w:sz w:val="22"/>
          <w:szCs w:val="22"/>
          <w:rtl/>
          <w:lang w:bidi="ar-JO"/>
        </w:rPr>
      </w:pPr>
      <w:r w:rsidRPr="00496802">
        <w:rPr>
          <w:rFonts w:asciiTheme="majorBidi" w:hAnsiTheme="majorBidi" w:cstheme="majorBidi"/>
          <w:b/>
          <w:bCs/>
          <w:sz w:val="22"/>
          <w:szCs w:val="22"/>
          <w:lang w:bidi="ar-JO"/>
        </w:rPr>
        <w:t>Course Information</w:t>
      </w:r>
    </w:p>
    <w:tbl>
      <w:tblPr>
        <w:bidiVisual/>
        <w:tblW w:w="9923" w:type="dxa"/>
        <w:tblInd w:w="-6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42"/>
        <w:gridCol w:w="3826"/>
        <w:gridCol w:w="2955"/>
      </w:tblGrid>
      <w:tr w:rsidR="00ED6230" w:rsidRPr="00B83DF5" w14:paraId="108F3974" w14:textId="77777777" w:rsidTr="00D83279">
        <w:trPr>
          <w:trHeight w:hRule="exact" w:val="509"/>
        </w:trPr>
        <w:tc>
          <w:tcPr>
            <w:tcW w:w="3142" w:type="dxa"/>
            <w:tcBorders>
              <w:top w:val="double" w:sz="4" w:space="0" w:color="auto"/>
            </w:tcBorders>
            <w:shd w:val="clear" w:color="auto" w:fill="00B050"/>
            <w:vAlign w:val="center"/>
          </w:tcPr>
          <w:p w14:paraId="2C3E0606" w14:textId="28074560" w:rsidR="00ED6230" w:rsidRPr="00D1365B" w:rsidRDefault="00ED6230" w:rsidP="00D83279">
            <w:pPr>
              <w:pStyle w:val="NoSpacing"/>
              <w:bidi w:val="0"/>
              <w:jc w:val="lowKashida"/>
              <w:rPr>
                <w:rFonts w:asciiTheme="majorBidi" w:hAnsiTheme="majorBidi" w:cstheme="majorBidi"/>
                <w:b/>
                <w:bCs/>
                <w:sz w:val="22"/>
                <w:szCs w:val="22"/>
              </w:rPr>
            </w:pPr>
            <w:r w:rsidRPr="00B83DF5">
              <w:rPr>
                <w:rFonts w:asciiTheme="majorBidi" w:hAnsiTheme="majorBidi" w:cstheme="majorBidi"/>
                <w:sz w:val="22"/>
                <w:szCs w:val="22"/>
                <w:lang w:bidi="ar-JO"/>
              </w:rPr>
              <w:t>Course No</w:t>
            </w:r>
            <w:r>
              <w:rPr>
                <w:rFonts w:asciiTheme="majorBidi" w:hAnsiTheme="majorBidi" w:cstheme="majorBidi"/>
                <w:sz w:val="22"/>
                <w:szCs w:val="22"/>
                <w:lang w:bidi="ar-JO"/>
              </w:rPr>
              <w:t xml:space="preserve">. </w:t>
            </w:r>
            <w:r w:rsidR="0083183C" w:rsidRPr="0083183C">
              <w:rPr>
                <w:rFonts w:asciiTheme="majorBidi" w:hAnsiTheme="majorBidi" w:cstheme="majorBidi"/>
                <w:sz w:val="22"/>
                <w:szCs w:val="22"/>
                <w:lang w:bidi="ar-JO"/>
              </w:rPr>
              <w:t>601131</w:t>
            </w:r>
          </w:p>
        </w:tc>
        <w:tc>
          <w:tcPr>
            <w:tcW w:w="3826" w:type="dxa"/>
            <w:tcBorders>
              <w:top w:val="double" w:sz="4" w:space="0" w:color="auto"/>
            </w:tcBorders>
            <w:shd w:val="clear" w:color="auto" w:fill="00B050"/>
            <w:vAlign w:val="center"/>
          </w:tcPr>
          <w:p w14:paraId="6279DF2E" w14:textId="1DF7456F" w:rsidR="00ED6230" w:rsidRPr="009E4B86" w:rsidRDefault="00ED6230" w:rsidP="009E4B86">
            <w:pPr>
              <w:bidi w:val="0"/>
              <w:rPr>
                <w:rFonts w:asciiTheme="majorBidi" w:hAnsiTheme="majorBidi" w:cstheme="majorBidi"/>
                <w:sz w:val="22"/>
                <w:szCs w:val="22"/>
                <w:rtl/>
                <w:lang w:bidi="ar-JO"/>
              </w:rPr>
            </w:pPr>
            <w:r>
              <w:rPr>
                <w:rFonts w:asciiTheme="majorBidi" w:hAnsiTheme="majorBidi" w:cstheme="majorBidi"/>
                <w:sz w:val="22"/>
                <w:szCs w:val="22"/>
                <w:lang w:bidi="ar-JO"/>
              </w:rPr>
              <w:t>C</w:t>
            </w:r>
            <w:r w:rsidRPr="00B83DF5">
              <w:rPr>
                <w:rFonts w:asciiTheme="majorBidi" w:hAnsiTheme="majorBidi" w:cstheme="majorBidi"/>
                <w:sz w:val="22"/>
                <w:szCs w:val="22"/>
                <w:lang w:bidi="ar-JO"/>
              </w:rPr>
              <w:t>ourse Title</w:t>
            </w:r>
            <w:r>
              <w:rPr>
                <w:rFonts w:asciiTheme="majorBidi" w:hAnsiTheme="majorBidi" w:cstheme="majorBidi"/>
                <w:sz w:val="22"/>
                <w:szCs w:val="22"/>
                <w:lang w:bidi="ar-JO"/>
              </w:rPr>
              <w:t>:</w:t>
            </w:r>
            <w:r w:rsidR="0083183C">
              <w:rPr>
                <w:rFonts w:asciiTheme="majorBidi" w:hAnsiTheme="majorBidi" w:cstheme="majorBidi"/>
                <w:sz w:val="22"/>
                <w:szCs w:val="22"/>
                <w:lang w:bidi="ar-JO"/>
              </w:rPr>
              <w:t xml:space="preserve"> </w:t>
            </w:r>
            <w:r w:rsidR="0083183C" w:rsidRPr="0083183C">
              <w:rPr>
                <w:rFonts w:asciiTheme="majorBidi" w:hAnsiTheme="majorBidi" w:cstheme="majorBidi"/>
                <w:sz w:val="22"/>
                <w:szCs w:val="22"/>
                <w:lang w:bidi="ar-JO"/>
              </w:rPr>
              <w:t>Principles of Statistics</w:t>
            </w:r>
            <w:r w:rsidRPr="00B83DF5">
              <w:rPr>
                <w:rFonts w:asciiTheme="majorBidi" w:hAnsiTheme="majorBidi" w:cstheme="majorBidi"/>
                <w:sz w:val="22"/>
                <w:szCs w:val="22"/>
                <w:lang w:bidi="ar-JO"/>
              </w:rPr>
              <w:t xml:space="preserve">  </w:t>
            </w:r>
          </w:p>
        </w:tc>
        <w:tc>
          <w:tcPr>
            <w:tcW w:w="2955" w:type="dxa"/>
            <w:tcBorders>
              <w:top w:val="double" w:sz="4" w:space="0" w:color="auto"/>
            </w:tcBorders>
            <w:shd w:val="clear" w:color="auto" w:fill="00B050"/>
            <w:vAlign w:val="center"/>
          </w:tcPr>
          <w:p w14:paraId="7873E117" w14:textId="43B97986" w:rsidR="00ED6230" w:rsidRPr="00B83DF5" w:rsidRDefault="00ED6230" w:rsidP="00D83279">
            <w:pPr>
              <w:bidi w:val="0"/>
              <w:jc w:val="lowKashida"/>
              <w:rPr>
                <w:rFonts w:asciiTheme="majorBidi" w:hAnsiTheme="majorBidi" w:cstheme="majorBidi"/>
                <w:b/>
                <w:bCs/>
              </w:rPr>
            </w:pPr>
            <w:r w:rsidRPr="00B83DF5">
              <w:rPr>
                <w:rFonts w:asciiTheme="majorBidi" w:hAnsiTheme="majorBidi" w:cstheme="majorBidi"/>
                <w:sz w:val="22"/>
                <w:szCs w:val="22"/>
                <w:lang w:bidi="ar-JO"/>
              </w:rPr>
              <w:t>Lev</w:t>
            </w:r>
            <w:r>
              <w:rPr>
                <w:rFonts w:asciiTheme="majorBidi" w:hAnsiTheme="majorBidi" w:cstheme="majorBidi"/>
                <w:sz w:val="22"/>
                <w:szCs w:val="22"/>
                <w:lang w:bidi="ar-JO"/>
              </w:rPr>
              <w:t xml:space="preserve">el: </w:t>
            </w:r>
            <w:r w:rsidR="0083183C" w:rsidRPr="0083183C">
              <w:rPr>
                <w:rFonts w:asciiTheme="majorBidi" w:hAnsiTheme="majorBidi" w:cstheme="majorBidi"/>
                <w:sz w:val="22"/>
                <w:szCs w:val="22"/>
                <w:lang w:bidi="ar-JO"/>
              </w:rPr>
              <w:t>1st year</w:t>
            </w:r>
          </w:p>
        </w:tc>
      </w:tr>
      <w:tr w:rsidR="00ED6230" w:rsidRPr="00B83DF5" w14:paraId="50F8085A" w14:textId="77777777" w:rsidTr="00D83279">
        <w:trPr>
          <w:trHeight w:hRule="exact" w:val="791"/>
        </w:trPr>
        <w:tc>
          <w:tcPr>
            <w:tcW w:w="3142" w:type="dxa"/>
            <w:vAlign w:val="center"/>
          </w:tcPr>
          <w:p w14:paraId="619BC1A0" w14:textId="77777777" w:rsidR="00ED6230" w:rsidRPr="00B83DF5" w:rsidRDefault="00ED6230" w:rsidP="00D83279">
            <w:pPr>
              <w:bidi w:val="0"/>
              <w:jc w:val="lowKashida"/>
              <w:rPr>
                <w:rFonts w:asciiTheme="majorBidi" w:hAnsiTheme="majorBidi" w:cstheme="majorBidi"/>
                <w:b/>
                <w:bCs/>
                <w:lang w:bidi="ar-EG"/>
              </w:rPr>
            </w:pPr>
            <w:r w:rsidRPr="00B83DF5">
              <w:rPr>
                <w:rFonts w:asciiTheme="majorBidi" w:hAnsiTheme="majorBidi" w:cstheme="majorBidi"/>
                <w:sz w:val="22"/>
                <w:szCs w:val="22"/>
                <w:lang w:bidi="ar-JO"/>
              </w:rPr>
              <w:t>Course Type: Theoretical</w:t>
            </w:r>
          </w:p>
        </w:tc>
        <w:tc>
          <w:tcPr>
            <w:tcW w:w="3826" w:type="dxa"/>
            <w:vAlign w:val="center"/>
          </w:tcPr>
          <w:p w14:paraId="5CD6BD40" w14:textId="77777777" w:rsidR="00CA50FD" w:rsidRDefault="00ED6230" w:rsidP="00CA50FD">
            <w:pPr>
              <w:bidi w:val="0"/>
              <w:rPr>
                <w:sz w:val="22"/>
                <w:szCs w:val="22"/>
              </w:rPr>
            </w:pPr>
            <w:r w:rsidRPr="00B83DF5">
              <w:rPr>
                <w:rFonts w:asciiTheme="majorBidi" w:hAnsiTheme="majorBidi" w:cstheme="majorBidi"/>
                <w:sz w:val="22"/>
                <w:szCs w:val="22"/>
                <w:lang w:bidi="ar-JO"/>
              </w:rPr>
              <w:t>Prerequisite</w:t>
            </w:r>
            <w:r w:rsidR="0083183C">
              <w:rPr>
                <w:rFonts w:asciiTheme="majorBidi" w:hAnsiTheme="majorBidi" w:cstheme="majorBidi"/>
                <w:sz w:val="22"/>
                <w:szCs w:val="22"/>
                <w:lang w:bidi="ar-JO"/>
              </w:rPr>
              <w:t xml:space="preserve">: </w:t>
            </w:r>
            <w:r w:rsidR="00CA50FD">
              <w:rPr>
                <w:rFonts w:eastAsia="Calibri" w:cs="Simplified Arabic"/>
                <w:b/>
                <w:bCs/>
                <w:color w:val="000000"/>
              </w:rPr>
              <w:t>CE464</w:t>
            </w:r>
          </w:p>
          <w:p w14:paraId="2F5FF097" w14:textId="6D11BEEF" w:rsidR="00ED6230" w:rsidRPr="00B83DF5" w:rsidRDefault="00ED6230" w:rsidP="00D83279">
            <w:pPr>
              <w:bidi w:val="0"/>
              <w:jc w:val="lowKashida"/>
              <w:rPr>
                <w:rFonts w:asciiTheme="majorBidi" w:hAnsiTheme="majorBidi" w:cstheme="majorBidi"/>
                <w:b/>
                <w:bCs/>
                <w:lang w:bidi="ar-JO"/>
              </w:rPr>
            </w:pPr>
          </w:p>
        </w:tc>
        <w:tc>
          <w:tcPr>
            <w:tcW w:w="2955" w:type="dxa"/>
            <w:vAlign w:val="center"/>
          </w:tcPr>
          <w:p w14:paraId="2D84ADC0" w14:textId="54F21864" w:rsidR="00CA50FD" w:rsidRDefault="00CA50FD" w:rsidP="00095948">
            <w:pPr>
              <w:spacing w:before="120"/>
              <w:jc w:val="center"/>
              <w:rPr>
                <w:rFonts w:eastAsia="Calibri" w:cs="Simplified Arabic"/>
                <w:color w:val="000000"/>
              </w:rPr>
            </w:pPr>
            <w:r>
              <w:rPr>
                <w:rFonts w:eastAsia="Calibri" w:cs="Simplified Arabic"/>
                <w:color w:val="000000"/>
              </w:rPr>
              <w:t>Sun. 17:30</w:t>
            </w:r>
            <w:r w:rsidR="00D870B7">
              <w:rPr>
                <w:rFonts w:eastAsia="Calibri" w:cs="Simplified Arabic"/>
                <w:color w:val="000000"/>
              </w:rPr>
              <w:t xml:space="preserve"> - 19:00</w:t>
            </w:r>
          </w:p>
          <w:p w14:paraId="560A7285" w14:textId="5F979313" w:rsidR="00CA50FD" w:rsidRDefault="00CA50FD" w:rsidP="00095948">
            <w:pPr>
              <w:bidi w:val="0"/>
              <w:jc w:val="center"/>
              <w:rPr>
                <w:rFonts w:ascii="Calibri" w:hAnsi="Calibri" w:cs="Arial"/>
                <w:sz w:val="22"/>
                <w:szCs w:val="22"/>
              </w:rPr>
            </w:pPr>
            <w:r>
              <w:rPr>
                <w:rFonts w:eastAsia="Calibri" w:cs="Simplified Arabic"/>
                <w:color w:val="000000"/>
              </w:rPr>
              <w:t xml:space="preserve">Thu. </w:t>
            </w:r>
            <w:r w:rsidR="00D870B7">
              <w:rPr>
                <w:rFonts w:eastAsia="Calibri" w:cs="Simplified Arabic"/>
                <w:color w:val="000000"/>
              </w:rPr>
              <w:t>16:00 -</w:t>
            </w:r>
            <w:r>
              <w:rPr>
                <w:rFonts w:eastAsia="Calibri" w:cs="Simplified Arabic"/>
                <w:color w:val="000000"/>
              </w:rPr>
              <w:t>17:30</w:t>
            </w:r>
          </w:p>
          <w:p w14:paraId="0E9DA60D" w14:textId="41FD4D20" w:rsidR="00ED6230" w:rsidRPr="00B83DF5" w:rsidRDefault="00ED6230" w:rsidP="00E443FF">
            <w:pPr>
              <w:bidi w:val="0"/>
              <w:jc w:val="lowKashida"/>
              <w:rPr>
                <w:rFonts w:asciiTheme="majorBidi" w:hAnsiTheme="majorBidi" w:cstheme="majorBidi"/>
                <w:b/>
                <w:bCs/>
                <w:lang w:bidi="ar-JO"/>
              </w:rPr>
            </w:pPr>
          </w:p>
        </w:tc>
      </w:tr>
      <w:tr w:rsidR="00ED6230" w:rsidRPr="00B83DF5" w14:paraId="5CE57F98" w14:textId="77777777" w:rsidTr="00D83279">
        <w:trPr>
          <w:trHeight w:hRule="exact" w:val="737"/>
        </w:trPr>
        <w:tc>
          <w:tcPr>
            <w:tcW w:w="3142" w:type="dxa"/>
            <w:shd w:val="clear" w:color="auto" w:fill="00B050"/>
            <w:vAlign w:val="center"/>
          </w:tcPr>
          <w:p w14:paraId="56655769" w14:textId="5F0BDEB0" w:rsidR="00ED6230" w:rsidRPr="00B83DF5" w:rsidRDefault="00ED6230" w:rsidP="00D83279">
            <w:pPr>
              <w:bidi w:val="0"/>
              <w:jc w:val="lowKashida"/>
              <w:rPr>
                <w:rFonts w:asciiTheme="majorBidi" w:hAnsiTheme="majorBidi" w:cstheme="majorBidi"/>
                <w:b/>
                <w:bCs/>
              </w:rPr>
            </w:pPr>
            <w:r w:rsidRPr="00B83DF5">
              <w:rPr>
                <w:rFonts w:asciiTheme="majorBidi" w:hAnsiTheme="majorBidi" w:cstheme="majorBidi"/>
                <w:sz w:val="22"/>
                <w:szCs w:val="22"/>
                <w:lang w:bidi="ar-JO"/>
              </w:rPr>
              <w:t>Academic Year</w:t>
            </w:r>
            <w:r w:rsidR="0075402E">
              <w:rPr>
                <w:rFonts w:asciiTheme="majorBidi" w:hAnsiTheme="majorBidi" w:cstheme="majorBidi"/>
                <w:sz w:val="22"/>
                <w:szCs w:val="22"/>
                <w:lang w:bidi="ar-JO"/>
              </w:rPr>
              <w:t>:</w:t>
            </w:r>
            <w:r>
              <w:rPr>
                <w:rFonts w:asciiTheme="majorBidi" w:hAnsiTheme="majorBidi" w:cstheme="majorBidi"/>
                <w:sz w:val="22"/>
                <w:szCs w:val="22"/>
                <w:lang w:bidi="ar-JO"/>
              </w:rPr>
              <w:t xml:space="preserve"> 202</w:t>
            </w:r>
            <w:r w:rsidR="00987CBD">
              <w:rPr>
                <w:rFonts w:asciiTheme="majorBidi" w:hAnsiTheme="majorBidi" w:cstheme="majorBidi"/>
                <w:sz w:val="22"/>
                <w:szCs w:val="22"/>
                <w:lang w:bidi="ar-JO"/>
              </w:rPr>
              <w:t>5</w:t>
            </w:r>
            <w:r>
              <w:rPr>
                <w:rFonts w:asciiTheme="majorBidi" w:hAnsiTheme="majorBidi" w:cstheme="majorBidi"/>
                <w:sz w:val="22"/>
                <w:szCs w:val="22"/>
                <w:lang w:bidi="ar-JO"/>
              </w:rPr>
              <w:t>/202</w:t>
            </w:r>
            <w:r w:rsidR="00987CBD">
              <w:rPr>
                <w:rFonts w:asciiTheme="majorBidi" w:hAnsiTheme="majorBidi" w:cstheme="majorBidi"/>
                <w:sz w:val="22"/>
                <w:szCs w:val="22"/>
                <w:lang w:bidi="ar-JO"/>
              </w:rPr>
              <w:t>6</w:t>
            </w:r>
          </w:p>
        </w:tc>
        <w:tc>
          <w:tcPr>
            <w:tcW w:w="3826" w:type="dxa"/>
            <w:shd w:val="clear" w:color="auto" w:fill="00B050"/>
            <w:vAlign w:val="center"/>
          </w:tcPr>
          <w:p w14:paraId="08D73482" w14:textId="6BD6A433" w:rsidR="00ED6230" w:rsidRPr="00B83DF5" w:rsidRDefault="00ED6230" w:rsidP="00D83279">
            <w:pPr>
              <w:bidi w:val="0"/>
              <w:jc w:val="lowKashida"/>
              <w:rPr>
                <w:rFonts w:asciiTheme="majorBidi" w:hAnsiTheme="majorBidi" w:cstheme="majorBidi"/>
                <w:b/>
                <w:bCs/>
              </w:rPr>
            </w:pPr>
            <w:r w:rsidRPr="00B83DF5">
              <w:rPr>
                <w:rFonts w:asciiTheme="majorBidi" w:hAnsiTheme="majorBidi" w:cstheme="majorBidi"/>
                <w:sz w:val="22"/>
                <w:szCs w:val="22"/>
                <w:lang w:bidi="ar-JO"/>
              </w:rPr>
              <w:t>Semester</w:t>
            </w:r>
            <w:r>
              <w:rPr>
                <w:rFonts w:asciiTheme="majorBidi" w:hAnsiTheme="majorBidi" w:cstheme="majorBidi"/>
                <w:sz w:val="22"/>
                <w:szCs w:val="22"/>
                <w:lang w:bidi="ar-JO"/>
              </w:rPr>
              <w:t xml:space="preserve">: </w:t>
            </w:r>
            <w:r w:rsidR="00964F7D">
              <w:rPr>
                <w:rFonts w:asciiTheme="majorBidi" w:hAnsiTheme="majorBidi" w:cstheme="majorBidi"/>
                <w:sz w:val="22"/>
                <w:szCs w:val="22"/>
                <w:lang w:bidi="ar-JO"/>
              </w:rPr>
              <w:t>1st</w:t>
            </w:r>
            <w:r w:rsidR="00250648">
              <w:rPr>
                <w:rFonts w:asciiTheme="majorBidi" w:hAnsiTheme="majorBidi" w:cstheme="majorBidi"/>
                <w:sz w:val="22"/>
                <w:szCs w:val="22"/>
                <w:lang w:bidi="ar-JO"/>
              </w:rPr>
              <w:t xml:space="preserve"> </w:t>
            </w:r>
            <w:r w:rsidRPr="00786B04">
              <w:rPr>
                <w:rFonts w:asciiTheme="majorBidi" w:hAnsiTheme="majorBidi" w:cstheme="majorBidi"/>
                <w:color w:val="FF0000"/>
                <w:sz w:val="22"/>
                <w:szCs w:val="22"/>
                <w:rtl/>
                <w:lang w:bidi="ar-JO"/>
              </w:rPr>
              <w:t xml:space="preserve"> </w:t>
            </w:r>
          </w:p>
        </w:tc>
        <w:tc>
          <w:tcPr>
            <w:tcW w:w="2955" w:type="dxa"/>
            <w:shd w:val="clear" w:color="auto" w:fill="00B050"/>
            <w:vAlign w:val="center"/>
          </w:tcPr>
          <w:p w14:paraId="43061F24" w14:textId="77777777" w:rsidR="00ED6230" w:rsidRPr="00B83DF5" w:rsidRDefault="00ED6230" w:rsidP="00D83279">
            <w:pPr>
              <w:bidi w:val="0"/>
              <w:jc w:val="lowKashida"/>
              <w:rPr>
                <w:rFonts w:asciiTheme="majorBidi" w:hAnsiTheme="majorBidi" w:cstheme="majorBidi"/>
                <w:b/>
                <w:bCs/>
              </w:rPr>
            </w:pPr>
            <w:r w:rsidRPr="00B83DF5">
              <w:rPr>
                <w:rFonts w:asciiTheme="majorBidi" w:hAnsiTheme="majorBidi" w:cstheme="majorBidi"/>
                <w:color w:val="262626"/>
                <w:sz w:val="22"/>
                <w:szCs w:val="22"/>
              </w:rPr>
              <w:t>Study hours:</w:t>
            </w:r>
            <w:r>
              <w:rPr>
                <w:rFonts w:asciiTheme="majorBidi" w:hAnsiTheme="majorBidi" w:cstheme="majorBidi"/>
                <w:color w:val="262626"/>
                <w:sz w:val="22"/>
                <w:szCs w:val="22"/>
              </w:rPr>
              <w:t xml:space="preserve"> </w:t>
            </w:r>
            <w:r w:rsidRPr="00786B04">
              <w:rPr>
                <w:rFonts w:asciiTheme="majorBidi" w:hAnsiTheme="majorBidi" w:cstheme="majorBidi"/>
                <w:color w:val="FF0000"/>
                <w:sz w:val="22"/>
                <w:szCs w:val="22"/>
              </w:rPr>
              <w:t>3</w:t>
            </w:r>
          </w:p>
        </w:tc>
      </w:tr>
      <w:tr w:rsidR="00ED6230" w:rsidRPr="00B83DF5" w14:paraId="5AB718CE" w14:textId="77777777" w:rsidTr="00D83279">
        <w:trPr>
          <w:trHeight w:hRule="exact" w:val="1331"/>
        </w:trPr>
        <w:tc>
          <w:tcPr>
            <w:tcW w:w="9923" w:type="dxa"/>
            <w:gridSpan w:val="3"/>
            <w:vAlign w:val="center"/>
          </w:tcPr>
          <w:p w14:paraId="6B5CCA0D" w14:textId="4EE2631B" w:rsidR="00ED6230" w:rsidRDefault="00ED6230" w:rsidP="00250648">
            <w:pPr>
              <w:bidi w:val="0"/>
              <w:rPr>
                <w:rFonts w:asciiTheme="majorBidi" w:hAnsiTheme="majorBidi" w:cstheme="majorBidi"/>
                <w:b/>
                <w:bCs/>
              </w:rPr>
            </w:pPr>
            <w:r w:rsidRPr="00B61CAC">
              <w:rPr>
                <w:rFonts w:asciiTheme="majorBidi" w:hAnsiTheme="majorBidi" w:cstheme="majorBidi"/>
                <w:b/>
                <w:bCs/>
              </w:rPr>
              <w:t xml:space="preserve">Type of </w:t>
            </w:r>
            <w:r>
              <w:rPr>
                <w:rFonts w:asciiTheme="majorBidi" w:hAnsiTheme="majorBidi" w:cstheme="majorBidi"/>
                <w:b/>
                <w:bCs/>
              </w:rPr>
              <w:t>T</w:t>
            </w:r>
            <w:r w:rsidRPr="00B61CAC">
              <w:rPr>
                <w:rFonts w:asciiTheme="majorBidi" w:hAnsiTheme="majorBidi" w:cstheme="majorBidi"/>
                <w:b/>
                <w:bCs/>
              </w:rPr>
              <w:t xml:space="preserve">eaching: </w:t>
            </w:r>
            <w:r w:rsidRPr="00B61CAC">
              <w:rPr>
                <w:rFonts w:asciiTheme="majorBidi" w:hAnsiTheme="majorBidi" w:cstheme="majorBidi"/>
                <w:b/>
                <w:bCs/>
                <w:rtl/>
              </w:rPr>
              <w:t xml:space="preserve"> </w:t>
            </w:r>
          </w:p>
          <w:p w14:paraId="61C03AC6" w14:textId="1E0F0285" w:rsidR="00ED6230" w:rsidRDefault="00250648" w:rsidP="00250648">
            <w:pPr>
              <w:bidi w:val="0"/>
              <w:rPr>
                <w:rFonts w:asciiTheme="majorBidi" w:hAnsiTheme="majorBidi" w:cstheme="majorBidi"/>
              </w:rPr>
            </w:pPr>
            <w:r w:rsidRPr="00BC287B">
              <w:rPr>
                <w:rFonts w:ascii="Cambria Math" w:hAnsi="Cambria Math" w:cs="Cambria Math"/>
                <w:shd w:val="clear" w:color="auto" w:fill="FFFFFF" w:themeFill="background1"/>
                <w:lang w:val="en-GB"/>
              </w:rPr>
              <w:t>⊡</w:t>
            </w:r>
            <w:r w:rsidR="00ED6230" w:rsidRPr="00B61CAC">
              <w:rPr>
                <w:rFonts w:asciiTheme="majorBidi" w:hAnsiTheme="majorBidi" w:cstheme="majorBidi"/>
                <w:b/>
                <w:bCs/>
                <w:rtl/>
              </w:rPr>
              <w:t xml:space="preserve"> </w:t>
            </w:r>
            <w:r w:rsidR="00ED6230">
              <w:rPr>
                <w:rFonts w:asciiTheme="majorBidi" w:hAnsiTheme="majorBidi" w:cstheme="majorBidi"/>
              </w:rPr>
              <w:t>Face to Face</w:t>
            </w:r>
          </w:p>
          <w:p w14:paraId="269BA70E" w14:textId="2C71FD6E" w:rsidR="00ED6230" w:rsidRDefault="00250648" w:rsidP="00250648">
            <w:pPr>
              <w:bidi w:val="0"/>
              <w:rPr>
                <w:rFonts w:asciiTheme="majorBidi" w:hAnsiTheme="majorBidi" w:cstheme="majorBidi"/>
                <w:b/>
                <w:bCs/>
                <w:rtl/>
              </w:rPr>
            </w:pPr>
            <w:r w:rsidRPr="00CA50FD">
              <w:rPr>
                <w:rFonts w:ascii="Cambria Math" w:hAnsi="Cambria Math" w:cs="Cambria Math"/>
              </w:rPr>
              <w:t>⊡</w:t>
            </w:r>
            <w:r w:rsidR="00ED6230" w:rsidRPr="00CA50FD">
              <w:rPr>
                <w:rFonts w:asciiTheme="majorBidi" w:hAnsiTheme="majorBidi" w:cstheme="majorBidi"/>
              </w:rPr>
              <w:t xml:space="preserve"> Blended (</w:t>
            </w:r>
            <w:r w:rsidR="00ED6230" w:rsidRPr="00CA50FD">
              <w:rPr>
                <w:rFonts w:ascii="Cambria Math" w:hAnsi="Cambria Math" w:cs="Cambria Math"/>
              </w:rPr>
              <w:t>⊡</w:t>
            </w:r>
            <w:r w:rsidR="00ED6230" w:rsidRPr="00CA50FD">
              <w:rPr>
                <w:rFonts w:asciiTheme="majorBidi" w:hAnsiTheme="majorBidi" w:cstheme="majorBidi"/>
              </w:rPr>
              <w:t xml:space="preserve">2:1    </w:t>
            </w:r>
            <w:r w:rsidR="006A2097" w:rsidRPr="00CA50FD">
              <w:rPr>
                <w:rFonts w:ascii="Cambria Math" w:hAnsi="Cambria Math" w:cs="Cambria Math"/>
              </w:rPr>
              <w:t>⊡</w:t>
            </w:r>
            <w:r w:rsidR="006A2097" w:rsidRPr="00CA50FD">
              <w:rPr>
                <w:rFonts w:asciiTheme="majorBidi" w:hAnsiTheme="majorBidi" w:cstheme="majorBidi"/>
              </w:rPr>
              <w:t xml:space="preserve"> </w:t>
            </w:r>
            <w:r w:rsidR="00ED6230" w:rsidRPr="00CA50FD">
              <w:rPr>
                <w:rFonts w:asciiTheme="majorBidi" w:hAnsiTheme="majorBidi" w:cstheme="majorBidi"/>
              </w:rPr>
              <w:t>1:</w:t>
            </w:r>
            <w:r w:rsidR="00ED6230">
              <w:rPr>
                <w:rFonts w:ascii="Cambria Math" w:hAnsi="Cambria Math" w:cs="Cambria Math"/>
              </w:rPr>
              <w:t xml:space="preserve">1    </w:t>
            </w:r>
            <w:r w:rsidR="00ED6230" w:rsidRPr="008B585C">
              <w:rPr>
                <w:rFonts w:ascii="Cambria Math" w:hAnsi="Cambria Math" w:cs="Cambria Math"/>
              </w:rPr>
              <w:t>⊡</w:t>
            </w:r>
            <w:r w:rsidR="00ED6230">
              <w:rPr>
                <w:rFonts w:ascii="Cambria Math" w:hAnsi="Cambria Math" w:cs="Cambria Math"/>
              </w:rPr>
              <w:t>1:2)</w:t>
            </w:r>
            <w:r w:rsidR="00ED6230" w:rsidRPr="008B585C">
              <w:rPr>
                <w:rFonts w:asciiTheme="majorBidi" w:hAnsiTheme="majorBidi" w:cstheme="majorBidi"/>
                <w:b/>
                <w:bCs/>
              </w:rPr>
              <w:t xml:space="preserve"> </w:t>
            </w:r>
            <w:r w:rsidR="00ED6230">
              <w:rPr>
                <w:rFonts w:asciiTheme="majorBidi" w:hAnsiTheme="majorBidi" w:cstheme="majorBidi"/>
                <w:b/>
                <w:bCs/>
              </w:rPr>
              <w:t xml:space="preserve">     </w:t>
            </w:r>
            <w:r w:rsidR="00ED6230" w:rsidRPr="00B61CAC">
              <w:rPr>
                <w:rFonts w:asciiTheme="majorBidi" w:hAnsiTheme="majorBidi" w:cstheme="majorBidi"/>
                <w:b/>
                <w:bCs/>
              </w:rPr>
              <w:t xml:space="preserve">  </w:t>
            </w:r>
          </w:p>
          <w:p w14:paraId="3C6497DB" w14:textId="7CC92E69" w:rsidR="00ED6230" w:rsidRPr="00CA50FD" w:rsidRDefault="00ED6230" w:rsidP="00250648">
            <w:pPr>
              <w:bidi w:val="0"/>
              <w:rPr>
                <w:rFonts w:ascii="Cambria Math" w:hAnsi="Cambria Math" w:cs="Cambria Math"/>
                <w:shd w:val="clear" w:color="auto" w:fill="000000" w:themeFill="text1"/>
              </w:rPr>
            </w:pPr>
            <w:r w:rsidRPr="00CA50FD">
              <w:rPr>
                <w:rFonts w:ascii="Cambria Math" w:hAnsi="Cambria Math" w:cs="Cambria Math" w:hint="cs"/>
                <w:shd w:val="clear" w:color="auto" w:fill="000000" w:themeFill="text1"/>
                <w:rtl/>
              </w:rPr>
              <w:t>⊡</w:t>
            </w:r>
            <w:r w:rsidRPr="00CA50FD">
              <w:rPr>
                <w:rFonts w:ascii="Cambria Math" w:hAnsi="Cambria Math" w:cs="Cambria Math"/>
                <w:shd w:val="clear" w:color="auto" w:fill="000000" w:themeFill="text1"/>
              </w:rPr>
              <w:t xml:space="preserve">online </w:t>
            </w:r>
          </w:p>
          <w:p w14:paraId="7A22893E" w14:textId="77777777" w:rsidR="00ED6230" w:rsidRDefault="00ED6230" w:rsidP="00D83279">
            <w:pPr>
              <w:rPr>
                <w:rFonts w:asciiTheme="majorBidi" w:hAnsiTheme="majorBidi" w:cstheme="majorBidi"/>
                <w:b/>
                <w:bCs/>
              </w:rPr>
            </w:pPr>
          </w:p>
          <w:p w14:paraId="19F803D1" w14:textId="77777777" w:rsidR="00ED6230" w:rsidRPr="00B83DF5" w:rsidRDefault="00ED6230" w:rsidP="00D83279">
            <w:pPr>
              <w:jc w:val="lowKashida"/>
              <w:rPr>
                <w:rFonts w:asciiTheme="majorBidi" w:hAnsiTheme="majorBidi" w:cstheme="majorBidi"/>
                <w:b/>
                <w:bCs/>
                <w:rtl/>
              </w:rPr>
            </w:pPr>
            <w:r w:rsidRPr="00B61CAC">
              <w:rPr>
                <w:rFonts w:asciiTheme="majorBidi" w:hAnsiTheme="majorBidi" w:cstheme="majorBidi"/>
                <w:b/>
                <w:bCs/>
                <w:rtl/>
              </w:rPr>
              <w:t xml:space="preserve"> </w:t>
            </w:r>
            <w:r w:rsidRPr="00B61CAC">
              <w:rPr>
                <w:rFonts w:ascii="Cambria Math" w:hAnsi="Cambria Math" w:cs="Cambria Math"/>
                <w:lang w:val="en-GB"/>
              </w:rPr>
              <w:t>⊡</w:t>
            </w:r>
            <w:r w:rsidRPr="00B61CAC">
              <w:rPr>
                <w:rFonts w:asciiTheme="majorBidi" w:hAnsiTheme="majorBidi" w:cstheme="majorBidi"/>
                <w:b/>
                <w:bCs/>
                <w:rtl/>
              </w:rPr>
              <w:t xml:space="preserve"> عن بعد</w:t>
            </w:r>
            <w:r w:rsidRPr="00B61CAC">
              <w:rPr>
                <w:rFonts w:asciiTheme="majorBidi" w:hAnsiTheme="majorBidi" w:cstheme="majorBidi"/>
                <w:b/>
                <w:bCs/>
              </w:rPr>
              <w:t xml:space="preserve"> Online</w:t>
            </w:r>
          </w:p>
        </w:tc>
      </w:tr>
    </w:tbl>
    <w:p w14:paraId="3D3F734C" w14:textId="77777777" w:rsidR="00ED6230" w:rsidRPr="00B83DF5" w:rsidRDefault="00ED6230" w:rsidP="00ED6230">
      <w:pPr>
        <w:rPr>
          <w:rFonts w:asciiTheme="majorBidi" w:hAnsiTheme="majorBidi" w:cstheme="majorBidi"/>
          <w:b/>
          <w:bCs/>
          <w:sz w:val="12"/>
          <w:szCs w:val="12"/>
        </w:rPr>
      </w:pPr>
    </w:p>
    <w:p w14:paraId="463709FE" w14:textId="0C0A1FE0" w:rsidR="00ED6230" w:rsidRPr="00496802" w:rsidRDefault="00250648" w:rsidP="00250648">
      <w:pPr>
        <w:pStyle w:val="ListParagraph"/>
        <w:numPr>
          <w:ilvl w:val="0"/>
          <w:numId w:val="7"/>
        </w:numPr>
        <w:bidi w:val="0"/>
        <w:rPr>
          <w:rFonts w:asciiTheme="majorBidi" w:hAnsiTheme="majorBidi" w:cstheme="majorBidi"/>
          <w:b/>
          <w:bCs/>
          <w:sz w:val="22"/>
          <w:szCs w:val="22"/>
          <w:rtl/>
        </w:rPr>
      </w:pPr>
      <w:r w:rsidRPr="00496802">
        <w:rPr>
          <w:rFonts w:asciiTheme="majorBidi" w:hAnsiTheme="majorBidi" w:cstheme="majorBidi"/>
          <w:b/>
          <w:bCs/>
          <w:sz w:val="22"/>
          <w:szCs w:val="22"/>
        </w:rPr>
        <w:t>Textbook</w:t>
      </w:r>
    </w:p>
    <w:tbl>
      <w:tblPr>
        <w:tblStyle w:val="TableGrid"/>
        <w:bidiVisual/>
        <w:tblW w:w="9813" w:type="dxa"/>
        <w:tblInd w:w="-581" w:type="dxa"/>
        <w:tblLook w:val="04A0" w:firstRow="1" w:lastRow="0" w:firstColumn="1" w:lastColumn="0" w:noHBand="0" w:noVBand="1"/>
      </w:tblPr>
      <w:tblGrid>
        <w:gridCol w:w="8330"/>
        <w:gridCol w:w="1483"/>
      </w:tblGrid>
      <w:tr w:rsidR="00250648" w:rsidRPr="00B83DF5" w14:paraId="106776E5" w14:textId="77777777" w:rsidTr="00250648">
        <w:trPr>
          <w:trHeight w:val="397"/>
        </w:trPr>
        <w:tc>
          <w:tcPr>
            <w:tcW w:w="8330" w:type="dxa"/>
            <w:tcBorders>
              <w:top w:val="double" w:sz="4" w:space="0" w:color="auto"/>
              <w:right w:val="double" w:sz="4" w:space="0" w:color="auto"/>
            </w:tcBorders>
            <w:shd w:val="clear" w:color="auto" w:fill="00B050"/>
            <w:vAlign w:val="center"/>
          </w:tcPr>
          <w:p w14:paraId="06778E14" w14:textId="284E88A3" w:rsidR="00250648" w:rsidRPr="00CA50FD" w:rsidRDefault="00CA50FD" w:rsidP="00CA50FD">
            <w:pPr>
              <w:pStyle w:val="ListParagraph"/>
              <w:bidi w:val="0"/>
              <w:ind w:left="360"/>
              <w:rPr>
                <w:sz w:val="22"/>
                <w:szCs w:val="22"/>
                <w:rtl/>
              </w:rPr>
            </w:pPr>
            <w:r w:rsidRPr="00CA50FD">
              <w:rPr>
                <w:color w:val="000000"/>
              </w:rPr>
              <w:t>Wastewater Engineering: Treatment and Reuse</w:t>
            </w:r>
          </w:p>
        </w:tc>
        <w:tc>
          <w:tcPr>
            <w:tcW w:w="1483" w:type="dxa"/>
            <w:tcBorders>
              <w:top w:val="double" w:sz="4" w:space="0" w:color="auto"/>
              <w:right w:val="double" w:sz="4" w:space="0" w:color="auto"/>
            </w:tcBorders>
            <w:shd w:val="clear" w:color="auto" w:fill="00B050"/>
            <w:vAlign w:val="center"/>
          </w:tcPr>
          <w:p w14:paraId="339258DA" w14:textId="77777777" w:rsidR="00250648" w:rsidRPr="00B83DF5" w:rsidRDefault="00250648" w:rsidP="00250648">
            <w:pPr>
              <w:bidi w:val="0"/>
              <w:rPr>
                <w:rFonts w:asciiTheme="majorBidi" w:hAnsiTheme="majorBidi" w:cstheme="majorBidi"/>
                <w:b/>
                <w:bCs/>
                <w:rtl/>
              </w:rPr>
            </w:pPr>
            <w:r w:rsidRPr="00B83DF5">
              <w:rPr>
                <w:rFonts w:asciiTheme="majorBidi" w:hAnsiTheme="majorBidi" w:cstheme="majorBidi"/>
                <w:lang w:bidi="ar-JO"/>
              </w:rPr>
              <w:t>Main Reference</w:t>
            </w:r>
          </w:p>
        </w:tc>
      </w:tr>
      <w:tr w:rsidR="00250648" w:rsidRPr="00B83DF5" w14:paraId="063DE5AA" w14:textId="77777777" w:rsidTr="00250648">
        <w:trPr>
          <w:trHeight w:val="397"/>
        </w:trPr>
        <w:tc>
          <w:tcPr>
            <w:tcW w:w="8330" w:type="dxa"/>
            <w:tcBorders>
              <w:right w:val="double" w:sz="4" w:space="0" w:color="auto"/>
            </w:tcBorders>
          </w:tcPr>
          <w:p w14:paraId="428E72E8" w14:textId="6FE2869B" w:rsidR="00250648" w:rsidRPr="00CA50FD" w:rsidRDefault="00CA50FD" w:rsidP="00CA50FD">
            <w:pPr>
              <w:bidi w:val="0"/>
              <w:rPr>
                <w:sz w:val="22"/>
                <w:szCs w:val="22"/>
                <w:rtl/>
              </w:rPr>
            </w:pPr>
            <w:r>
              <w:rPr>
                <w:color w:val="000000"/>
              </w:rPr>
              <w:t>, G., F. L. Burton, and H. D. Stensel, Metcalf and Eddy</w:t>
            </w:r>
          </w:p>
        </w:tc>
        <w:tc>
          <w:tcPr>
            <w:tcW w:w="1483" w:type="dxa"/>
            <w:tcBorders>
              <w:right w:val="double" w:sz="4" w:space="0" w:color="auto"/>
            </w:tcBorders>
          </w:tcPr>
          <w:p w14:paraId="6DDB0439" w14:textId="77777777" w:rsidR="00250648" w:rsidRPr="00B83DF5" w:rsidRDefault="00250648" w:rsidP="00D83279">
            <w:pPr>
              <w:bidi w:val="0"/>
              <w:rPr>
                <w:rFonts w:asciiTheme="majorBidi" w:hAnsiTheme="majorBidi" w:cstheme="majorBidi"/>
                <w:b/>
                <w:bCs/>
                <w:rtl/>
              </w:rPr>
            </w:pPr>
            <w:r w:rsidRPr="00B83DF5">
              <w:rPr>
                <w:rFonts w:asciiTheme="majorBidi" w:hAnsiTheme="majorBidi" w:cstheme="majorBidi"/>
                <w:lang w:bidi="ar-JO"/>
              </w:rPr>
              <w:t>Author</w:t>
            </w:r>
          </w:p>
        </w:tc>
      </w:tr>
      <w:tr w:rsidR="00250648" w:rsidRPr="00B83DF5" w14:paraId="20FE46FA" w14:textId="77777777" w:rsidTr="00250648">
        <w:trPr>
          <w:trHeight w:val="397"/>
        </w:trPr>
        <w:tc>
          <w:tcPr>
            <w:tcW w:w="8330" w:type="dxa"/>
            <w:tcBorders>
              <w:right w:val="double" w:sz="4" w:space="0" w:color="auto"/>
            </w:tcBorders>
          </w:tcPr>
          <w:p w14:paraId="13DF1168" w14:textId="5E74D1AD" w:rsidR="00250648" w:rsidRPr="00CA50FD" w:rsidRDefault="00CA50FD" w:rsidP="00CA50FD">
            <w:pPr>
              <w:bidi w:val="0"/>
              <w:rPr>
                <w:sz w:val="22"/>
                <w:szCs w:val="22"/>
                <w:rtl/>
              </w:rPr>
            </w:pPr>
            <w:r>
              <w:rPr>
                <w:color w:val="000000"/>
              </w:rPr>
              <w:t>New York, NY: McGraw-Hill,</w:t>
            </w:r>
          </w:p>
        </w:tc>
        <w:tc>
          <w:tcPr>
            <w:tcW w:w="1483" w:type="dxa"/>
            <w:tcBorders>
              <w:right w:val="double" w:sz="4" w:space="0" w:color="auto"/>
            </w:tcBorders>
          </w:tcPr>
          <w:p w14:paraId="6FAB7D99" w14:textId="77777777" w:rsidR="00250648" w:rsidRPr="00B83DF5" w:rsidRDefault="00250648" w:rsidP="00D83279">
            <w:pPr>
              <w:bidi w:val="0"/>
              <w:rPr>
                <w:rFonts w:asciiTheme="majorBidi" w:hAnsiTheme="majorBidi" w:cstheme="majorBidi"/>
                <w:b/>
                <w:bCs/>
                <w:rtl/>
              </w:rPr>
            </w:pPr>
            <w:r w:rsidRPr="00B83DF5">
              <w:rPr>
                <w:rFonts w:asciiTheme="majorBidi" w:hAnsiTheme="majorBidi" w:cstheme="majorBidi"/>
                <w:lang w:bidi="ar-JO"/>
              </w:rPr>
              <w:t>Publisher</w:t>
            </w:r>
          </w:p>
        </w:tc>
      </w:tr>
      <w:tr w:rsidR="00250648" w:rsidRPr="00B83DF5" w14:paraId="03F284F1" w14:textId="77777777" w:rsidTr="00250648">
        <w:trPr>
          <w:trHeight w:val="397"/>
        </w:trPr>
        <w:tc>
          <w:tcPr>
            <w:tcW w:w="8330" w:type="dxa"/>
            <w:tcBorders>
              <w:right w:val="double" w:sz="4" w:space="0" w:color="auto"/>
            </w:tcBorders>
          </w:tcPr>
          <w:p w14:paraId="4C86CEC3" w14:textId="3E22F4AC" w:rsidR="00250648" w:rsidRPr="000C5D59" w:rsidRDefault="00250648" w:rsidP="00CA50FD">
            <w:pPr>
              <w:bidi w:val="0"/>
              <w:rPr>
                <w:rFonts w:asciiTheme="majorBidi" w:hAnsiTheme="majorBidi" w:cstheme="majorBidi"/>
                <w:b/>
                <w:bCs/>
                <w:rtl/>
              </w:rPr>
            </w:pPr>
            <w:r>
              <w:rPr>
                <w:rFonts w:asciiTheme="majorBidi" w:hAnsiTheme="majorBidi" w:cstheme="majorBidi"/>
                <w:b/>
                <w:bCs/>
              </w:rPr>
              <w:t>2</w:t>
            </w:r>
            <w:r w:rsidR="00CA50FD">
              <w:rPr>
                <w:rFonts w:asciiTheme="majorBidi" w:hAnsiTheme="majorBidi" w:cstheme="majorBidi"/>
                <w:b/>
                <w:bCs/>
              </w:rPr>
              <w:t>003</w:t>
            </w:r>
          </w:p>
        </w:tc>
        <w:tc>
          <w:tcPr>
            <w:tcW w:w="1483" w:type="dxa"/>
            <w:tcBorders>
              <w:right w:val="double" w:sz="4" w:space="0" w:color="auto"/>
            </w:tcBorders>
          </w:tcPr>
          <w:p w14:paraId="6AB6DABD" w14:textId="77777777" w:rsidR="00250648" w:rsidRPr="00B83DF5" w:rsidRDefault="00250648" w:rsidP="00D83279">
            <w:pPr>
              <w:bidi w:val="0"/>
              <w:rPr>
                <w:rFonts w:asciiTheme="majorBidi" w:hAnsiTheme="majorBidi" w:cstheme="majorBidi"/>
                <w:b/>
                <w:bCs/>
                <w:rtl/>
              </w:rPr>
            </w:pPr>
            <w:r w:rsidRPr="00B83DF5">
              <w:rPr>
                <w:rFonts w:asciiTheme="majorBidi" w:hAnsiTheme="majorBidi" w:cstheme="majorBidi"/>
                <w:lang w:bidi="ar-JO"/>
              </w:rPr>
              <w:t>Year</w:t>
            </w:r>
          </w:p>
        </w:tc>
      </w:tr>
      <w:tr w:rsidR="00250648" w:rsidRPr="00B83DF5" w14:paraId="3588897E" w14:textId="77777777" w:rsidTr="00250648">
        <w:trPr>
          <w:trHeight w:val="397"/>
        </w:trPr>
        <w:tc>
          <w:tcPr>
            <w:tcW w:w="8330" w:type="dxa"/>
            <w:tcBorders>
              <w:right w:val="double" w:sz="4" w:space="0" w:color="auto"/>
            </w:tcBorders>
          </w:tcPr>
          <w:p w14:paraId="5B7F7148" w14:textId="3BC90083" w:rsidR="00250648" w:rsidRPr="00CA50FD" w:rsidRDefault="00CA50FD" w:rsidP="00CA50FD">
            <w:pPr>
              <w:bidi w:val="0"/>
              <w:rPr>
                <w:sz w:val="22"/>
                <w:szCs w:val="22"/>
                <w:rtl/>
              </w:rPr>
            </w:pPr>
            <w:r>
              <w:rPr>
                <w:color w:val="000000"/>
              </w:rPr>
              <w:t>4</w:t>
            </w:r>
            <w:r w:rsidRPr="00CA50FD">
              <w:rPr>
                <w:color w:val="000000"/>
                <w:vertAlign w:val="superscript"/>
              </w:rPr>
              <w:t>th</w:t>
            </w:r>
            <w:r>
              <w:rPr>
                <w:color w:val="000000"/>
              </w:rPr>
              <w:t xml:space="preserve"> </w:t>
            </w:r>
          </w:p>
        </w:tc>
        <w:tc>
          <w:tcPr>
            <w:tcW w:w="1483" w:type="dxa"/>
            <w:tcBorders>
              <w:right w:val="double" w:sz="4" w:space="0" w:color="auto"/>
            </w:tcBorders>
          </w:tcPr>
          <w:p w14:paraId="4329CC1F" w14:textId="77777777" w:rsidR="00250648" w:rsidRPr="00B83DF5" w:rsidRDefault="00250648" w:rsidP="00D83279">
            <w:pPr>
              <w:bidi w:val="0"/>
              <w:rPr>
                <w:rFonts w:asciiTheme="majorBidi" w:hAnsiTheme="majorBidi" w:cstheme="majorBidi"/>
                <w:b/>
                <w:bCs/>
                <w:rtl/>
              </w:rPr>
            </w:pPr>
            <w:r w:rsidRPr="00B83DF5">
              <w:rPr>
                <w:rFonts w:asciiTheme="majorBidi" w:hAnsiTheme="majorBidi" w:cstheme="majorBidi"/>
                <w:lang w:bidi="ar-JO"/>
              </w:rPr>
              <w:t>Edition</w:t>
            </w:r>
          </w:p>
        </w:tc>
      </w:tr>
      <w:tr w:rsidR="00250648" w:rsidRPr="00B83DF5" w14:paraId="15DCB137" w14:textId="77777777" w:rsidTr="00250648">
        <w:trPr>
          <w:trHeight w:val="397"/>
        </w:trPr>
        <w:tc>
          <w:tcPr>
            <w:tcW w:w="8330" w:type="dxa"/>
            <w:tcBorders>
              <w:bottom w:val="double" w:sz="4" w:space="0" w:color="auto"/>
              <w:right w:val="double" w:sz="4" w:space="0" w:color="auto"/>
            </w:tcBorders>
          </w:tcPr>
          <w:p w14:paraId="385B51FC" w14:textId="4B88561B" w:rsidR="00250648" w:rsidRPr="00B83DF5" w:rsidRDefault="00250648" w:rsidP="00D83279">
            <w:pPr>
              <w:jc w:val="right"/>
              <w:rPr>
                <w:rFonts w:asciiTheme="majorBidi" w:hAnsiTheme="majorBidi" w:cstheme="majorBidi"/>
                <w:b/>
                <w:bCs/>
                <w:rtl/>
              </w:rPr>
            </w:pPr>
          </w:p>
        </w:tc>
        <w:tc>
          <w:tcPr>
            <w:tcW w:w="1483" w:type="dxa"/>
            <w:tcBorders>
              <w:bottom w:val="double" w:sz="4" w:space="0" w:color="auto"/>
              <w:right w:val="double" w:sz="4" w:space="0" w:color="auto"/>
            </w:tcBorders>
          </w:tcPr>
          <w:p w14:paraId="2264F376" w14:textId="77777777" w:rsidR="00250648" w:rsidRPr="00B83DF5" w:rsidRDefault="00250648" w:rsidP="00D83279">
            <w:pPr>
              <w:bidi w:val="0"/>
              <w:rPr>
                <w:rFonts w:asciiTheme="majorBidi" w:hAnsiTheme="majorBidi" w:cstheme="majorBidi"/>
                <w:b/>
                <w:bCs/>
                <w:rtl/>
              </w:rPr>
            </w:pPr>
            <w:r w:rsidRPr="00B83DF5">
              <w:rPr>
                <w:rFonts w:asciiTheme="majorBidi" w:hAnsiTheme="majorBidi" w:cstheme="majorBidi"/>
                <w:lang w:bidi="ar-JO"/>
              </w:rPr>
              <w:t>Textbook Website</w:t>
            </w:r>
          </w:p>
        </w:tc>
      </w:tr>
    </w:tbl>
    <w:p w14:paraId="4E873910" w14:textId="77777777" w:rsidR="00ED6230" w:rsidRPr="004F64D9" w:rsidRDefault="00ED6230" w:rsidP="00ED6230">
      <w:pPr>
        <w:ind w:left="303"/>
        <w:rPr>
          <w:rFonts w:asciiTheme="majorBidi" w:hAnsiTheme="majorBidi" w:cstheme="majorBidi"/>
          <w:b/>
          <w:bCs/>
          <w:sz w:val="22"/>
          <w:szCs w:val="22"/>
        </w:rPr>
      </w:pPr>
    </w:p>
    <w:p w14:paraId="359E2F9C" w14:textId="6CF97205" w:rsidR="00ED6230" w:rsidRPr="009C05F5" w:rsidRDefault="00ED6230" w:rsidP="009C05F5">
      <w:pPr>
        <w:pStyle w:val="ListParagraph"/>
        <w:numPr>
          <w:ilvl w:val="0"/>
          <w:numId w:val="7"/>
        </w:numPr>
        <w:bidi w:val="0"/>
        <w:rPr>
          <w:rFonts w:asciiTheme="majorBidi" w:hAnsiTheme="majorBidi" w:cstheme="majorBidi"/>
          <w:b/>
          <w:bCs/>
          <w:sz w:val="22"/>
          <w:szCs w:val="22"/>
          <w:lang w:bidi="ar-JO"/>
        </w:rPr>
      </w:pPr>
      <w:r w:rsidRPr="009C05F5">
        <w:rPr>
          <w:rFonts w:asciiTheme="majorBidi" w:hAnsiTheme="majorBidi" w:cstheme="majorBidi"/>
          <w:b/>
          <w:bCs/>
          <w:sz w:val="22"/>
          <w:szCs w:val="22"/>
          <w:lang w:bidi="ar-JO"/>
        </w:rPr>
        <w:t>References (books, research published in periodicals or websites)</w:t>
      </w:r>
    </w:p>
    <w:p w14:paraId="10954D4A" w14:textId="77777777" w:rsidR="00ED6230" w:rsidRPr="00B83DF5" w:rsidRDefault="00ED6230" w:rsidP="00ED6230">
      <w:pPr>
        <w:rPr>
          <w:rFonts w:asciiTheme="majorBidi" w:hAnsiTheme="majorBidi" w:cstheme="majorBidi"/>
          <w:b/>
          <w:bCs/>
          <w:sz w:val="22"/>
          <w:szCs w:val="22"/>
          <w:rtl/>
        </w:rPr>
      </w:pPr>
    </w:p>
    <w:tbl>
      <w:tblPr>
        <w:bidiVisual/>
        <w:tblW w:w="9848"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gridCol w:w="540"/>
      </w:tblGrid>
      <w:tr w:rsidR="00CA50FD" w:rsidRPr="00B83DF5" w14:paraId="4ABA268D" w14:textId="77777777" w:rsidTr="00CA50FD">
        <w:trPr>
          <w:trHeight w:val="454"/>
        </w:trPr>
        <w:tc>
          <w:tcPr>
            <w:tcW w:w="9308" w:type="dxa"/>
            <w:tcBorders>
              <w:top w:val="double" w:sz="4" w:space="0" w:color="auto"/>
              <w:left w:val="double" w:sz="4" w:space="0" w:color="auto"/>
            </w:tcBorders>
          </w:tcPr>
          <w:p w14:paraId="0084FDA1" w14:textId="77777777" w:rsidR="00CA50FD" w:rsidRPr="00CA50FD" w:rsidRDefault="00CA50FD" w:rsidP="00CA50FD">
            <w:pPr>
              <w:bidi w:val="0"/>
              <w:rPr>
                <w:rFonts w:eastAsia="SimSun"/>
                <w:color w:val="000000"/>
              </w:rPr>
            </w:pPr>
            <w:r w:rsidRPr="00CA50FD">
              <w:rPr>
                <w:rFonts w:eastAsia="SimSun"/>
                <w:color w:val="000000"/>
              </w:rPr>
              <w:t>Introduction to Environmental Engineering and Science, Masters and Wendell P. Ela, 3rd Edition, Prentice Hall Engineering, 2007.</w:t>
            </w:r>
          </w:p>
          <w:p w14:paraId="4AC2CCA6" w14:textId="5480727C" w:rsidR="00CA50FD" w:rsidRPr="00CA50FD" w:rsidRDefault="00CA50FD" w:rsidP="00CA50FD">
            <w:pPr>
              <w:bidi w:val="0"/>
              <w:rPr>
                <w:rFonts w:eastAsia="SimSun"/>
                <w:color w:val="000000"/>
              </w:rPr>
            </w:pPr>
          </w:p>
        </w:tc>
        <w:tc>
          <w:tcPr>
            <w:tcW w:w="540" w:type="dxa"/>
            <w:tcBorders>
              <w:top w:val="double" w:sz="4" w:space="0" w:color="auto"/>
              <w:right w:val="double" w:sz="4" w:space="0" w:color="auto"/>
            </w:tcBorders>
            <w:vAlign w:val="center"/>
          </w:tcPr>
          <w:p w14:paraId="2E31E20F" w14:textId="6BE8F0F2" w:rsidR="00CA50FD" w:rsidRPr="00B83DF5" w:rsidRDefault="00CA50FD" w:rsidP="00CA50FD">
            <w:pPr>
              <w:bidi w:val="0"/>
              <w:jc w:val="center"/>
              <w:rPr>
                <w:rFonts w:asciiTheme="majorBidi" w:hAnsiTheme="majorBidi" w:cstheme="majorBidi"/>
                <w:rtl/>
              </w:rPr>
            </w:pPr>
            <w:r>
              <w:rPr>
                <w:rFonts w:asciiTheme="majorBidi" w:hAnsiTheme="majorBidi" w:cstheme="majorBidi"/>
              </w:rPr>
              <w:t>1-</w:t>
            </w:r>
          </w:p>
        </w:tc>
      </w:tr>
      <w:tr w:rsidR="00CA50FD" w:rsidRPr="00B83DF5" w14:paraId="5132C993" w14:textId="77777777" w:rsidTr="00CA50FD">
        <w:trPr>
          <w:trHeight w:val="631"/>
        </w:trPr>
        <w:tc>
          <w:tcPr>
            <w:tcW w:w="9308" w:type="dxa"/>
            <w:tcBorders>
              <w:left w:val="double" w:sz="4" w:space="0" w:color="auto"/>
            </w:tcBorders>
          </w:tcPr>
          <w:p w14:paraId="727A6228" w14:textId="77777777" w:rsidR="00CA50FD" w:rsidRPr="00CA50FD" w:rsidRDefault="00CA50FD" w:rsidP="00CA50FD">
            <w:pPr>
              <w:bidi w:val="0"/>
              <w:rPr>
                <w:rFonts w:eastAsia="SimSun"/>
                <w:color w:val="000000"/>
              </w:rPr>
            </w:pPr>
            <w:r w:rsidRPr="00CA50FD">
              <w:rPr>
                <w:rFonts w:eastAsia="SimSun"/>
                <w:color w:val="000000"/>
              </w:rPr>
              <w:t xml:space="preserve">Environmental Engineering, Ruth F. Weiner and Robin Matthews, 4th edition 2003.   </w:t>
            </w:r>
          </w:p>
          <w:p w14:paraId="6265C58A" w14:textId="5EB4E852" w:rsidR="00CA50FD" w:rsidRPr="00CA50FD" w:rsidRDefault="00CA50FD" w:rsidP="00CA50FD">
            <w:pPr>
              <w:bidi w:val="0"/>
              <w:rPr>
                <w:rFonts w:eastAsia="SimSun"/>
                <w:color w:val="000000"/>
              </w:rPr>
            </w:pPr>
          </w:p>
        </w:tc>
        <w:tc>
          <w:tcPr>
            <w:tcW w:w="540" w:type="dxa"/>
            <w:tcBorders>
              <w:right w:val="double" w:sz="4" w:space="0" w:color="auto"/>
            </w:tcBorders>
            <w:vAlign w:val="center"/>
          </w:tcPr>
          <w:p w14:paraId="7558228F" w14:textId="0DC1E47B" w:rsidR="00CA50FD" w:rsidRPr="00B83DF5" w:rsidRDefault="00CA50FD" w:rsidP="00CA50FD">
            <w:pPr>
              <w:overflowPunct w:val="0"/>
              <w:autoSpaceDE w:val="0"/>
              <w:autoSpaceDN w:val="0"/>
              <w:adjustRightInd w:val="0"/>
              <w:jc w:val="center"/>
              <w:textAlignment w:val="baseline"/>
              <w:rPr>
                <w:rFonts w:asciiTheme="majorBidi" w:hAnsiTheme="majorBidi" w:cstheme="majorBidi"/>
              </w:rPr>
            </w:pPr>
            <w:r>
              <w:rPr>
                <w:rFonts w:asciiTheme="majorBidi" w:hAnsiTheme="majorBidi" w:cstheme="majorBidi"/>
              </w:rPr>
              <w:t>2-</w:t>
            </w:r>
          </w:p>
        </w:tc>
      </w:tr>
      <w:tr w:rsidR="00CA50FD" w:rsidRPr="00B83DF5" w14:paraId="0A2CE762" w14:textId="77777777" w:rsidTr="00CA50FD">
        <w:trPr>
          <w:trHeight w:val="631"/>
        </w:trPr>
        <w:tc>
          <w:tcPr>
            <w:tcW w:w="9308" w:type="dxa"/>
            <w:tcBorders>
              <w:left w:val="double" w:sz="4" w:space="0" w:color="auto"/>
            </w:tcBorders>
          </w:tcPr>
          <w:p w14:paraId="342B16AB" w14:textId="77777777" w:rsidR="00CA50FD" w:rsidRPr="00CA50FD" w:rsidRDefault="00CA50FD" w:rsidP="00CA50FD">
            <w:pPr>
              <w:bidi w:val="0"/>
              <w:rPr>
                <w:rFonts w:eastAsia="SimSun"/>
                <w:color w:val="000000"/>
              </w:rPr>
            </w:pPr>
            <w:r w:rsidRPr="00CA50FD">
              <w:rPr>
                <w:rFonts w:eastAsia="SimSun"/>
                <w:color w:val="000000"/>
              </w:rPr>
              <w:t>Environmental Engineering</w:t>
            </w:r>
            <w:proofErr w:type="gramStart"/>
            <w:r w:rsidRPr="00CA50FD">
              <w:rPr>
                <w:rFonts w:eastAsia="SimSun"/>
                <w:color w:val="000000"/>
              </w:rPr>
              <w:t>:  A</w:t>
            </w:r>
            <w:proofErr w:type="gramEnd"/>
            <w:r w:rsidRPr="00CA50FD">
              <w:rPr>
                <w:rFonts w:eastAsia="SimSun"/>
                <w:color w:val="000000"/>
              </w:rPr>
              <w:t xml:space="preserve"> Design Approach, Sincero, A.P. and Sincero, G. A. Prentice-Hall Inc., 1995.</w:t>
            </w:r>
          </w:p>
          <w:p w14:paraId="3DF57988" w14:textId="77777777" w:rsidR="00CA50FD" w:rsidRPr="00CA50FD" w:rsidRDefault="00CA50FD" w:rsidP="00CA50FD">
            <w:pPr>
              <w:bidi w:val="0"/>
              <w:rPr>
                <w:rFonts w:eastAsia="SimSun"/>
                <w:color w:val="000000"/>
              </w:rPr>
            </w:pPr>
          </w:p>
        </w:tc>
        <w:tc>
          <w:tcPr>
            <w:tcW w:w="540" w:type="dxa"/>
            <w:tcBorders>
              <w:right w:val="double" w:sz="4" w:space="0" w:color="auto"/>
            </w:tcBorders>
            <w:vAlign w:val="center"/>
          </w:tcPr>
          <w:p w14:paraId="0D44242F" w14:textId="2DC7B8A4" w:rsidR="00CA50FD" w:rsidRDefault="00CA50FD" w:rsidP="00CA50FD">
            <w:pPr>
              <w:overflowPunct w:val="0"/>
              <w:autoSpaceDE w:val="0"/>
              <w:autoSpaceDN w:val="0"/>
              <w:adjustRightInd w:val="0"/>
              <w:jc w:val="center"/>
              <w:textAlignment w:val="baseline"/>
              <w:rPr>
                <w:rFonts w:asciiTheme="majorBidi" w:hAnsiTheme="majorBidi" w:cstheme="majorBidi"/>
              </w:rPr>
            </w:pPr>
            <w:r>
              <w:rPr>
                <w:rFonts w:asciiTheme="majorBidi" w:hAnsiTheme="majorBidi" w:cstheme="majorBidi"/>
              </w:rPr>
              <w:t>3-</w:t>
            </w:r>
          </w:p>
        </w:tc>
      </w:tr>
      <w:tr w:rsidR="00CA50FD" w:rsidRPr="00B83DF5" w14:paraId="3961C3AD" w14:textId="77777777" w:rsidTr="00CA50FD">
        <w:trPr>
          <w:trHeight w:val="631"/>
        </w:trPr>
        <w:tc>
          <w:tcPr>
            <w:tcW w:w="9308" w:type="dxa"/>
            <w:tcBorders>
              <w:left w:val="double" w:sz="4" w:space="0" w:color="auto"/>
            </w:tcBorders>
          </w:tcPr>
          <w:p w14:paraId="531BBEFF" w14:textId="77777777" w:rsidR="00CA50FD" w:rsidRPr="00CA50FD" w:rsidRDefault="00CA50FD" w:rsidP="00CA50FD">
            <w:pPr>
              <w:bidi w:val="0"/>
              <w:rPr>
                <w:rFonts w:eastAsia="SimSun"/>
                <w:color w:val="000000"/>
              </w:rPr>
            </w:pPr>
            <w:r w:rsidRPr="00CA50FD">
              <w:rPr>
                <w:rFonts w:eastAsia="SimSun"/>
                <w:color w:val="000000"/>
              </w:rPr>
              <w:t>Foundations of Environmental Engineering, David Cooper, J.  D. Dietz, and D. R. Reinhart, 1999.</w:t>
            </w:r>
          </w:p>
          <w:p w14:paraId="7AFA93FB" w14:textId="77777777" w:rsidR="00CA50FD" w:rsidRPr="00CA50FD" w:rsidRDefault="00CA50FD" w:rsidP="00CA50FD">
            <w:pPr>
              <w:bidi w:val="0"/>
              <w:rPr>
                <w:rFonts w:eastAsia="SimSun"/>
                <w:color w:val="000000"/>
              </w:rPr>
            </w:pPr>
          </w:p>
        </w:tc>
        <w:tc>
          <w:tcPr>
            <w:tcW w:w="540" w:type="dxa"/>
            <w:tcBorders>
              <w:right w:val="double" w:sz="4" w:space="0" w:color="auto"/>
            </w:tcBorders>
            <w:vAlign w:val="center"/>
          </w:tcPr>
          <w:p w14:paraId="7A0BFFD0" w14:textId="50AF5D14" w:rsidR="00CA50FD" w:rsidRDefault="00CA50FD" w:rsidP="00CA50FD">
            <w:pPr>
              <w:overflowPunct w:val="0"/>
              <w:autoSpaceDE w:val="0"/>
              <w:autoSpaceDN w:val="0"/>
              <w:adjustRightInd w:val="0"/>
              <w:jc w:val="center"/>
              <w:textAlignment w:val="baseline"/>
              <w:rPr>
                <w:rFonts w:asciiTheme="majorBidi" w:hAnsiTheme="majorBidi" w:cstheme="majorBidi"/>
              </w:rPr>
            </w:pPr>
            <w:r>
              <w:rPr>
                <w:rFonts w:asciiTheme="majorBidi" w:hAnsiTheme="majorBidi" w:cstheme="majorBidi"/>
              </w:rPr>
              <w:t>4-</w:t>
            </w:r>
          </w:p>
        </w:tc>
      </w:tr>
      <w:tr w:rsidR="00CA50FD" w:rsidRPr="00B83DF5" w14:paraId="47A7DE4C" w14:textId="77777777" w:rsidTr="00CA50FD">
        <w:trPr>
          <w:trHeight w:val="631"/>
        </w:trPr>
        <w:tc>
          <w:tcPr>
            <w:tcW w:w="9308" w:type="dxa"/>
            <w:tcBorders>
              <w:left w:val="double" w:sz="4" w:space="0" w:color="auto"/>
            </w:tcBorders>
          </w:tcPr>
          <w:p w14:paraId="47FE2877" w14:textId="77777777" w:rsidR="00CA50FD" w:rsidRPr="00CA50FD" w:rsidRDefault="00CA50FD" w:rsidP="00CA50FD">
            <w:pPr>
              <w:bidi w:val="0"/>
              <w:rPr>
                <w:rFonts w:eastAsia="SimSun"/>
                <w:color w:val="000000"/>
              </w:rPr>
            </w:pPr>
            <w:r w:rsidRPr="00CA50FD">
              <w:rPr>
                <w:rFonts w:eastAsia="SimSun"/>
                <w:color w:val="000000"/>
              </w:rPr>
              <w:t>Environmental Engineering, Kiely, G., McGraw Hill, 1997.</w:t>
            </w:r>
          </w:p>
          <w:p w14:paraId="0BE8FE5D" w14:textId="77777777" w:rsidR="00CA50FD" w:rsidRPr="00CA50FD" w:rsidRDefault="00CA50FD" w:rsidP="00CA50FD">
            <w:pPr>
              <w:bidi w:val="0"/>
              <w:rPr>
                <w:rFonts w:eastAsia="SimSun"/>
                <w:color w:val="000000"/>
              </w:rPr>
            </w:pPr>
          </w:p>
        </w:tc>
        <w:tc>
          <w:tcPr>
            <w:tcW w:w="540" w:type="dxa"/>
            <w:tcBorders>
              <w:right w:val="double" w:sz="4" w:space="0" w:color="auto"/>
            </w:tcBorders>
            <w:vAlign w:val="center"/>
          </w:tcPr>
          <w:p w14:paraId="0472EAD7" w14:textId="5375CBA6" w:rsidR="00CA50FD" w:rsidRDefault="00CA50FD" w:rsidP="00CA50FD">
            <w:pPr>
              <w:overflowPunct w:val="0"/>
              <w:autoSpaceDE w:val="0"/>
              <w:autoSpaceDN w:val="0"/>
              <w:adjustRightInd w:val="0"/>
              <w:jc w:val="center"/>
              <w:textAlignment w:val="baseline"/>
              <w:rPr>
                <w:rFonts w:asciiTheme="majorBidi" w:hAnsiTheme="majorBidi" w:cstheme="majorBidi"/>
              </w:rPr>
            </w:pPr>
            <w:r>
              <w:rPr>
                <w:rFonts w:asciiTheme="majorBidi" w:hAnsiTheme="majorBidi" w:cstheme="majorBidi"/>
              </w:rPr>
              <w:t>5</w:t>
            </w:r>
          </w:p>
        </w:tc>
      </w:tr>
      <w:tr w:rsidR="00CA50FD" w:rsidRPr="00B83DF5" w14:paraId="61931C29" w14:textId="77777777" w:rsidTr="00CA50FD">
        <w:trPr>
          <w:trHeight w:val="631"/>
        </w:trPr>
        <w:tc>
          <w:tcPr>
            <w:tcW w:w="9308" w:type="dxa"/>
            <w:tcBorders>
              <w:left w:val="double" w:sz="4" w:space="0" w:color="auto"/>
            </w:tcBorders>
          </w:tcPr>
          <w:p w14:paraId="21EBE049" w14:textId="77777777" w:rsidR="00CA50FD" w:rsidRPr="00CA50FD" w:rsidRDefault="00CA50FD" w:rsidP="00CA50FD">
            <w:pPr>
              <w:bidi w:val="0"/>
              <w:rPr>
                <w:rFonts w:eastAsia="SimSun"/>
                <w:color w:val="000000"/>
              </w:rPr>
            </w:pPr>
            <w:r>
              <w:rPr>
                <w:rFonts w:eastAsia="SimSun"/>
                <w:color w:val="000000"/>
              </w:rPr>
              <w:t>Domestic Wastewater Treatment in Developing Countries, Mara, D. London, UK: Earthscan, 2003.</w:t>
            </w:r>
          </w:p>
          <w:p w14:paraId="5F2DDD72" w14:textId="77777777" w:rsidR="00CA50FD" w:rsidRPr="00CA50FD" w:rsidRDefault="00CA50FD" w:rsidP="00CA50FD">
            <w:pPr>
              <w:bidi w:val="0"/>
              <w:rPr>
                <w:rFonts w:eastAsia="SimSun"/>
                <w:color w:val="000000"/>
              </w:rPr>
            </w:pPr>
          </w:p>
        </w:tc>
        <w:tc>
          <w:tcPr>
            <w:tcW w:w="540" w:type="dxa"/>
            <w:tcBorders>
              <w:right w:val="double" w:sz="4" w:space="0" w:color="auto"/>
            </w:tcBorders>
            <w:vAlign w:val="center"/>
          </w:tcPr>
          <w:p w14:paraId="7D953EB2" w14:textId="04E0CC26" w:rsidR="00CA50FD" w:rsidRDefault="00CA50FD" w:rsidP="00CA50FD">
            <w:pPr>
              <w:overflowPunct w:val="0"/>
              <w:autoSpaceDE w:val="0"/>
              <w:autoSpaceDN w:val="0"/>
              <w:adjustRightInd w:val="0"/>
              <w:jc w:val="center"/>
              <w:textAlignment w:val="baseline"/>
              <w:rPr>
                <w:rFonts w:asciiTheme="majorBidi" w:hAnsiTheme="majorBidi" w:cstheme="majorBidi"/>
              </w:rPr>
            </w:pPr>
            <w:r>
              <w:rPr>
                <w:rFonts w:asciiTheme="majorBidi" w:hAnsiTheme="majorBidi" w:cstheme="majorBidi"/>
              </w:rPr>
              <w:t>6-</w:t>
            </w:r>
          </w:p>
        </w:tc>
      </w:tr>
      <w:tr w:rsidR="00CA50FD" w:rsidRPr="00B83DF5" w14:paraId="7FD93AE3" w14:textId="77777777" w:rsidTr="00CA50FD">
        <w:trPr>
          <w:trHeight w:val="631"/>
        </w:trPr>
        <w:tc>
          <w:tcPr>
            <w:tcW w:w="9308" w:type="dxa"/>
            <w:tcBorders>
              <w:left w:val="double" w:sz="4" w:space="0" w:color="auto"/>
            </w:tcBorders>
          </w:tcPr>
          <w:p w14:paraId="67A8DE2B" w14:textId="77777777" w:rsidR="00CA50FD" w:rsidRDefault="00CA50FD" w:rsidP="00CA50FD">
            <w:pPr>
              <w:bidi w:val="0"/>
              <w:rPr>
                <w:rFonts w:eastAsia="SimSun"/>
                <w:color w:val="000000"/>
              </w:rPr>
            </w:pPr>
            <w:r>
              <w:rPr>
                <w:rFonts w:eastAsia="SimSun"/>
                <w:color w:val="000000"/>
              </w:rPr>
              <w:t>Water and Wastewater Technology, 7th Edition, Mark J. Hammer Sr., Mark J. Hammer Jr. Pearson, 2011.</w:t>
            </w:r>
          </w:p>
          <w:p w14:paraId="2D098266" w14:textId="77777777" w:rsidR="00CA50FD" w:rsidRPr="00CA50FD" w:rsidRDefault="00CA50FD" w:rsidP="00CA50FD">
            <w:pPr>
              <w:bidi w:val="0"/>
              <w:rPr>
                <w:rFonts w:eastAsia="SimSun"/>
                <w:color w:val="000000"/>
              </w:rPr>
            </w:pPr>
          </w:p>
        </w:tc>
        <w:tc>
          <w:tcPr>
            <w:tcW w:w="540" w:type="dxa"/>
            <w:tcBorders>
              <w:right w:val="double" w:sz="4" w:space="0" w:color="auto"/>
            </w:tcBorders>
            <w:vAlign w:val="center"/>
          </w:tcPr>
          <w:p w14:paraId="60DC55EC" w14:textId="44AE1A3E" w:rsidR="00CA50FD" w:rsidRDefault="00CA50FD" w:rsidP="00CA50FD">
            <w:pPr>
              <w:overflowPunct w:val="0"/>
              <w:autoSpaceDE w:val="0"/>
              <w:autoSpaceDN w:val="0"/>
              <w:adjustRightInd w:val="0"/>
              <w:jc w:val="center"/>
              <w:textAlignment w:val="baseline"/>
              <w:rPr>
                <w:rFonts w:asciiTheme="majorBidi" w:hAnsiTheme="majorBidi" w:cstheme="majorBidi"/>
              </w:rPr>
            </w:pPr>
            <w:r>
              <w:rPr>
                <w:rFonts w:asciiTheme="majorBidi" w:hAnsiTheme="majorBidi" w:cstheme="majorBidi"/>
              </w:rPr>
              <w:t>7-</w:t>
            </w:r>
          </w:p>
        </w:tc>
      </w:tr>
    </w:tbl>
    <w:p w14:paraId="246BEF89" w14:textId="77777777" w:rsidR="00ED6230" w:rsidRPr="00B83DF5" w:rsidRDefault="00ED6230" w:rsidP="00ED6230">
      <w:pPr>
        <w:ind w:right="-567"/>
        <w:rPr>
          <w:rFonts w:asciiTheme="majorBidi" w:hAnsiTheme="majorBidi" w:cstheme="majorBidi"/>
          <w:b/>
          <w:bCs/>
          <w:sz w:val="22"/>
          <w:szCs w:val="22"/>
        </w:rPr>
      </w:pPr>
    </w:p>
    <w:p w14:paraId="7FE563FE" w14:textId="61D0FEBC" w:rsidR="00ED6230" w:rsidRPr="00FE736C" w:rsidRDefault="00ED6230" w:rsidP="00FE736C">
      <w:pPr>
        <w:pStyle w:val="ListParagraph"/>
        <w:numPr>
          <w:ilvl w:val="0"/>
          <w:numId w:val="7"/>
        </w:numPr>
        <w:bidi w:val="0"/>
        <w:rPr>
          <w:rFonts w:asciiTheme="majorBidi" w:hAnsiTheme="majorBidi" w:cstheme="majorBidi"/>
          <w:b/>
          <w:bCs/>
          <w:rtl/>
          <w:lang w:bidi="ar-EG"/>
        </w:rPr>
      </w:pPr>
      <w:r w:rsidRPr="00496802">
        <w:rPr>
          <w:rFonts w:asciiTheme="majorBidi" w:hAnsiTheme="majorBidi" w:cstheme="majorBidi"/>
          <w:b/>
          <w:bCs/>
          <w:lang w:bidi="ar-EG"/>
        </w:rPr>
        <w:t>Course</w:t>
      </w:r>
      <w:r>
        <w:rPr>
          <w:rFonts w:asciiTheme="majorBidi" w:hAnsiTheme="majorBidi" w:cstheme="majorBidi"/>
          <w:b/>
          <w:bCs/>
          <w:lang w:bidi="ar-EG"/>
        </w:rPr>
        <w:t xml:space="preserve"> Learning</w:t>
      </w:r>
      <w:r w:rsidRPr="00496802">
        <w:rPr>
          <w:rFonts w:asciiTheme="majorBidi" w:hAnsiTheme="majorBidi" w:cstheme="majorBidi"/>
          <w:b/>
          <w:bCs/>
          <w:lang w:bidi="ar-EG"/>
        </w:rPr>
        <w:t xml:space="preserve"> Outcomes (C</w:t>
      </w:r>
      <w:r>
        <w:rPr>
          <w:rFonts w:asciiTheme="majorBidi" w:hAnsiTheme="majorBidi" w:cstheme="majorBidi"/>
          <w:b/>
          <w:bCs/>
          <w:lang w:bidi="ar-EG"/>
        </w:rPr>
        <w:t>L</w:t>
      </w:r>
      <w:r w:rsidRPr="00496802">
        <w:rPr>
          <w:rFonts w:asciiTheme="majorBidi" w:hAnsiTheme="majorBidi" w:cstheme="majorBidi"/>
          <w:b/>
          <w:bCs/>
          <w:lang w:bidi="ar-EG"/>
        </w:rPr>
        <w:t>O</w:t>
      </w:r>
      <w:r>
        <w:rPr>
          <w:rFonts w:asciiTheme="majorBidi" w:hAnsiTheme="majorBidi" w:cstheme="majorBidi"/>
          <w:b/>
          <w:bCs/>
          <w:lang w:bidi="ar-EG"/>
        </w:rPr>
        <w:t>’</w:t>
      </w:r>
      <w:r w:rsidRPr="00496802">
        <w:rPr>
          <w:rFonts w:asciiTheme="majorBidi" w:hAnsiTheme="majorBidi" w:cstheme="majorBidi"/>
          <w:b/>
          <w:bCs/>
          <w:lang w:bidi="ar-EG"/>
        </w:rPr>
        <w:t>s</w:t>
      </w:r>
      <w:r w:rsidR="002609AA" w:rsidRPr="00496802">
        <w:rPr>
          <w:rFonts w:asciiTheme="majorBidi" w:hAnsiTheme="majorBidi" w:cstheme="majorBidi"/>
          <w:b/>
          <w:bCs/>
          <w:lang w:bidi="ar-EG"/>
        </w:rPr>
        <w:t>)</w:t>
      </w:r>
    </w:p>
    <w:tbl>
      <w:tblPr>
        <w:bidiVisual/>
        <w:tblW w:w="9758" w:type="dxa"/>
        <w:tblInd w:w="-5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78"/>
        <w:gridCol w:w="7810"/>
        <w:gridCol w:w="770"/>
      </w:tblGrid>
      <w:tr w:rsidR="00ED6230" w:rsidRPr="00B61CAC" w14:paraId="09B1F775" w14:textId="77777777" w:rsidTr="009C05F5">
        <w:trPr>
          <w:trHeight w:val="561"/>
        </w:trPr>
        <w:tc>
          <w:tcPr>
            <w:tcW w:w="1178" w:type="dxa"/>
            <w:shd w:val="clear" w:color="auto" w:fill="00B050"/>
            <w:vAlign w:val="center"/>
          </w:tcPr>
          <w:p w14:paraId="1E3A03F5" w14:textId="6EC2208F" w:rsidR="00ED6230" w:rsidRPr="00B61CAC" w:rsidRDefault="009C05F5" w:rsidP="009C05F5">
            <w:pPr>
              <w:bidi w:val="0"/>
              <w:jc w:val="center"/>
              <w:rPr>
                <w:rFonts w:asciiTheme="majorBidi" w:hAnsiTheme="majorBidi" w:cstheme="majorBidi"/>
                <w:rtl/>
              </w:rPr>
            </w:pPr>
            <w:r w:rsidRPr="00E01841">
              <w:rPr>
                <w:rFonts w:asciiTheme="majorBidi" w:hAnsiTheme="majorBidi" w:cstheme="majorBidi"/>
                <w:b/>
                <w:bCs/>
              </w:rPr>
              <w:t>PLO</w:t>
            </w:r>
            <w:r>
              <w:rPr>
                <w:rFonts w:asciiTheme="majorBidi" w:hAnsiTheme="majorBidi" w:cstheme="majorBidi"/>
                <w:b/>
                <w:bCs/>
              </w:rPr>
              <w:t>’s</w:t>
            </w:r>
          </w:p>
        </w:tc>
        <w:tc>
          <w:tcPr>
            <w:tcW w:w="7810" w:type="dxa"/>
            <w:shd w:val="clear" w:color="auto" w:fill="00B050"/>
            <w:vAlign w:val="center"/>
          </w:tcPr>
          <w:p w14:paraId="32B68B12" w14:textId="11E9C6C7" w:rsidR="00ED6230" w:rsidRPr="00E01841" w:rsidRDefault="00ED6230" w:rsidP="009C05F5">
            <w:pPr>
              <w:pStyle w:val="BodyText"/>
              <w:bidi w:val="0"/>
              <w:spacing w:after="0" w:line="240" w:lineRule="auto"/>
              <w:jc w:val="center"/>
              <w:rPr>
                <w:rFonts w:asciiTheme="majorBidi" w:hAnsiTheme="majorBidi" w:cstheme="majorBidi"/>
                <w:b/>
                <w:bCs/>
                <w:sz w:val="24"/>
                <w:szCs w:val="24"/>
                <w:rtl/>
                <w:lang w:bidi="ar-JO"/>
              </w:rPr>
            </w:pPr>
            <w:r w:rsidRPr="00E01841">
              <w:rPr>
                <w:rFonts w:asciiTheme="majorBidi" w:hAnsiTheme="majorBidi" w:cstheme="majorBidi"/>
                <w:b/>
                <w:bCs/>
                <w:sz w:val="24"/>
                <w:szCs w:val="24"/>
              </w:rPr>
              <w:t>CLO</w:t>
            </w:r>
            <w:r>
              <w:rPr>
                <w:rFonts w:asciiTheme="majorBidi" w:hAnsiTheme="majorBidi" w:cstheme="majorBidi"/>
                <w:b/>
                <w:bCs/>
                <w:sz w:val="24"/>
                <w:szCs w:val="24"/>
              </w:rPr>
              <w:t>’s</w:t>
            </w:r>
          </w:p>
        </w:tc>
        <w:tc>
          <w:tcPr>
            <w:tcW w:w="770" w:type="dxa"/>
            <w:shd w:val="clear" w:color="auto" w:fill="00B050"/>
            <w:vAlign w:val="center"/>
          </w:tcPr>
          <w:p w14:paraId="20020CCE" w14:textId="1B383A2E" w:rsidR="00ED6230" w:rsidRPr="00E01841" w:rsidRDefault="00ED6230" w:rsidP="009C05F5">
            <w:pPr>
              <w:pStyle w:val="BodyText"/>
              <w:bidi w:val="0"/>
              <w:spacing w:after="0" w:line="240" w:lineRule="auto"/>
              <w:jc w:val="center"/>
              <w:rPr>
                <w:rFonts w:asciiTheme="majorBidi" w:hAnsiTheme="majorBidi" w:cstheme="majorBidi"/>
                <w:b/>
                <w:bCs/>
                <w:sz w:val="24"/>
                <w:szCs w:val="24"/>
              </w:rPr>
            </w:pPr>
          </w:p>
        </w:tc>
      </w:tr>
      <w:tr w:rsidR="009C05F5" w:rsidRPr="00B61CAC" w14:paraId="3C20B107" w14:textId="77777777" w:rsidTr="00D83279">
        <w:trPr>
          <w:trHeight w:val="561"/>
        </w:trPr>
        <w:tc>
          <w:tcPr>
            <w:tcW w:w="1178" w:type="dxa"/>
          </w:tcPr>
          <w:p w14:paraId="0B6EF4F6" w14:textId="39469AE2" w:rsidR="009C05F5" w:rsidRPr="009C05F5" w:rsidRDefault="009C05F5" w:rsidP="009C05F5">
            <w:pPr>
              <w:bidi w:val="0"/>
              <w:rPr>
                <w:rFonts w:asciiTheme="majorBidi" w:hAnsiTheme="majorBidi" w:cstheme="majorBidi"/>
              </w:rPr>
            </w:pPr>
          </w:p>
        </w:tc>
        <w:tc>
          <w:tcPr>
            <w:tcW w:w="7810" w:type="dxa"/>
          </w:tcPr>
          <w:p w14:paraId="3BF55218" w14:textId="77777777" w:rsidR="00CA50FD" w:rsidRDefault="00CA50FD" w:rsidP="00CA50FD">
            <w:pPr>
              <w:numPr>
                <w:ilvl w:val="0"/>
                <w:numId w:val="14"/>
              </w:numPr>
              <w:bidi w:val="0"/>
              <w:spacing w:before="120" w:line="256" w:lineRule="auto"/>
              <w:contextualSpacing/>
              <w:jc w:val="both"/>
              <w:rPr>
                <w:sz w:val="22"/>
                <w:szCs w:val="22"/>
              </w:rPr>
            </w:pPr>
            <w:r>
              <w:t>The students are expected to use models for estimating per capita water demand</w:t>
            </w:r>
          </w:p>
          <w:p w14:paraId="4D5B4267" w14:textId="77777777" w:rsidR="00CA50FD" w:rsidRDefault="00CA50FD" w:rsidP="00CA50FD">
            <w:pPr>
              <w:numPr>
                <w:ilvl w:val="0"/>
                <w:numId w:val="14"/>
              </w:numPr>
              <w:bidi w:val="0"/>
              <w:spacing w:before="120" w:line="256" w:lineRule="auto"/>
              <w:contextualSpacing/>
              <w:jc w:val="both"/>
            </w:pPr>
            <w:r>
              <w:t xml:space="preserve">Students are expected to identify the suitable methods for every water quality characteristic  </w:t>
            </w:r>
          </w:p>
          <w:p w14:paraId="64352982" w14:textId="77777777" w:rsidR="00CA50FD" w:rsidRPr="00CA50FD" w:rsidRDefault="00CA50FD" w:rsidP="00D83279">
            <w:pPr>
              <w:numPr>
                <w:ilvl w:val="0"/>
                <w:numId w:val="14"/>
              </w:numPr>
              <w:bidi w:val="0"/>
              <w:spacing w:before="120" w:line="256" w:lineRule="auto"/>
              <w:contextualSpacing/>
              <w:jc w:val="both"/>
              <w:rPr>
                <w:rFonts w:ascii="Calibri" w:hAnsi="Calibri" w:cs="Arial"/>
              </w:rPr>
            </w:pPr>
            <w:r>
              <w:t>Derive Stock equation and identify factors controlling settling rate during basin designation</w:t>
            </w:r>
          </w:p>
          <w:p w14:paraId="0151EFA1" w14:textId="1ACDCCC4" w:rsidR="00CA50FD" w:rsidRPr="00CA50FD" w:rsidRDefault="00CA50FD" w:rsidP="00CA50FD">
            <w:pPr>
              <w:numPr>
                <w:ilvl w:val="0"/>
                <w:numId w:val="14"/>
              </w:numPr>
              <w:bidi w:val="0"/>
              <w:spacing w:before="120" w:line="256" w:lineRule="auto"/>
              <w:contextualSpacing/>
              <w:jc w:val="both"/>
              <w:rPr>
                <w:rFonts w:ascii="Calibri" w:hAnsi="Calibri" w:cs="Arial"/>
              </w:rPr>
            </w:pPr>
            <w:r>
              <w:t>Ability to use mathematical models for designing sand filters, grit chambers, and aeration unit</w:t>
            </w:r>
          </w:p>
          <w:p w14:paraId="3AB83059" w14:textId="774257A0" w:rsidR="009C05F5" w:rsidRPr="009C05F5" w:rsidRDefault="009C05F5" w:rsidP="009C05F5">
            <w:pPr>
              <w:bidi w:val="0"/>
              <w:rPr>
                <w:rFonts w:asciiTheme="majorBidi" w:hAnsiTheme="majorBidi" w:cstheme="majorBidi"/>
              </w:rPr>
            </w:pPr>
          </w:p>
        </w:tc>
        <w:tc>
          <w:tcPr>
            <w:tcW w:w="770" w:type="dxa"/>
            <w:vAlign w:val="center"/>
          </w:tcPr>
          <w:p w14:paraId="47239BE6" w14:textId="686672A3" w:rsidR="009C05F5" w:rsidRPr="00B61CAC" w:rsidRDefault="00CA50FD" w:rsidP="009C05F5">
            <w:pPr>
              <w:pStyle w:val="BodyText"/>
              <w:bidi w:val="0"/>
              <w:spacing w:after="0" w:line="240" w:lineRule="auto"/>
              <w:rPr>
                <w:rFonts w:asciiTheme="majorBidi" w:hAnsiTheme="majorBidi" w:cstheme="majorBidi"/>
                <w:sz w:val="24"/>
                <w:szCs w:val="24"/>
                <w:lang w:bidi="ar-JO"/>
              </w:rPr>
            </w:pPr>
            <w:r>
              <w:rPr>
                <w:rFonts w:asciiTheme="majorBidi" w:hAnsiTheme="majorBidi" w:cstheme="majorBidi"/>
                <w:sz w:val="24"/>
                <w:szCs w:val="24"/>
                <w:lang w:bidi="ar-JO"/>
              </w:rPr>
              <w:t>Ks</w:t>
            </w:r>
          </w:p>
        </w:tc>
      </w:tr>
      <w:tr w:rsidR="009C05F5" w:rsidRPr="00B61CAC" w14:paraId="4E1AA812" w14:textId="77777777" w:rsidTr="00D83279">
        <w:trPr>
          <w:trHeight w:val="561"/>
        </w:trPr>
        <w:tc>
          <w:tcPr>
            <w:tcW w:w="1178" w:type="dxa"/>
            <w:tcBorders>
              <w:bottom w:val="single" w:sz="6" w:space="0" w:color="auto"/>
            </w:tcBorders>
          </w:tcPr>
          <w:p w14:paraId="4D3437A7" w14:textId="64B09290" w:rsidR="009C05F5" w:rsidRPr="009C05F5" w:rsidRDefault="009C05F5" w:rsidP="009C05F5">
            <w:pPr>
              <w:bidi w:val="0"/>
              <w:rPr>
                <w:rFonts w:asciiTheme="majorBidi" w:hAnsiTheme="majorBidi" w:cstheme="majorBidi"/>
                <w:lang w:bidi="ar-EG"/>
              </w:rPr>
            </w:pPr>
          </w:p>
        </w:tc>
        <w:tc>
          <w:tcPr>
            <w:tcW w:w="7810" w:type="dxa"/>
            <w:tcBorders>
              <w:bottom w:val="single" w:sz="6" w:space="0" w:color="auto"/>
            </w:tcBorders>
          </w:tcPr>
          <w:p w14:paraId="5B781D9A" w14:textId="77777777" w:rsidR="00CA50FD" w:rsidRDefault="00CA50FD" w:rsidP="00CA50FD">
            <w:pPr>
              <w:numPr>
                <w:ilvl w:val="0"/>
                <w:numId w:val="15"/>
              </w:numPr>
              <w:wordWrap w:val="0"/>
              <w:bidi w:val="0"/>
              <w:spacing w:before="120" w:line="256" w:lineRule="auto"/>
              <w:contextualSpacing/>
              <w:rPr>
                <w:sz w:val="22"/>
                <w:szCs w:val="22"/>
              </w:rPr>
            </w:pPr>
            <w:r>
              <w:t>Ability to understand the operation of water and wastewater treatment plants</w:t>
            </w:r>
          </w:p>
          <w:p w14:paraId="2A1483AC" w14:textId="77777777" w:rsidR="00CA50FD" w:rsidRDefault="00CA50FD" w:rsidP="00CA50FD">
            <w:pPr>
              <w:numPr>
                <w:ilvl w:val="0"/>
                <w:numId w:val="15"/>
              </w:numPr>
              <w:wordWrap w:val="0"/>
              <w:bidi w:val="0"/>
              <w:spacing w:before="120" w:line="256" w:lineRule="auto"/>
              <w:contextualSpacing/>
            </w:pPr>
            <w:r>
              <w:t>Ability to identify/select treatment process</w:t>
            </w:r>
          </w:p>
          <w:p w14:paraId="6B49E4B1" w14:textId="77777777" w:rsidR="00CA50FD" w:rsidRPr="00CA50FD" w:rsidRDefault="00CA50FD" w:rsidP="00D83279">
            <w:pPr>
              <w:numPr>
                <w:ilvl w:val="0"/>
                <w:numId w:val="15"/>
              </w:numPr>
              <w:wordWrap w:val="0"/>
              <w:bidi w:val="0"/>
              <w:spacing w:before="120" w:line="256" w:lineRule="auto"/>
              <w:contextualSpacing/>
              <w:rPr>
                <w:rFonts w:ascii="Calibri" w:hAnsi="Calibri" w:cs="Arial"/>
              </w:rPr>
            </w:pPr>
            <w:r>
              <w:t>Ability to identify the treatment necessities</w:t>
            </w:r>
          </w:p>
          <w:p w14:paraId="1FDE5AE3" w14:textId="77A40B14" w:rsidR="00CA50FD" w:rsidRPr="00CA50FD" w:rsidRDefault="00CA50FD" w:rsidP="00CA50FD">
            <w:pPr>
              <w:numPr>
                <w:ilvl w:val="0"/>
                <w:numId w:val="15"/>
              </w:numPr>
              <w:wordWrap w:val="0"/>
              <w:bidi w:val="0"/>
              <w:spacing w:before="120" w:line="256" w:lineRule="auto"/>
              <w:contextualSpacing/>
              <w:rPr>
                <w:rFonts w:ascii="Calibri" w:hAnsi="Calibri" w:cs="Arial"/>
              </w:rPr>
            </w:pPr>
            <w:r>
              <w:t>Ability to find the differences between municipal and industrial wastewater</w:t>
            </w:r>
          </w:p>
          <w:p w14:paraId="6747E0E6" w14:textId="472899BF" w:rsidR="009C05F5" w:rsidRPr="009C05F5" w:rsidRDefault="009C05F5" w:rsidP="009C05F5">
            <w:pPr>
              <w:bidi w:val="0"/>
              <w:rPr>
                <w:rFonts w:asciiTheme="majorBidi" w:hAnsiTheme="majorBidi" w:cstheme="majorBidi"/>
                <w:rtl/>
                <w:lang w:bidi="ar-JO"/>
              </w:rPr>
            </w:pPr>
          </w:p>
        </w:tc>
        <w:tc>
          <w:tcPr>
            <w:tcW w:w="770" w:type="dxa"/>
            <w:tcBorders>
              <w:bottom w:val="single" w:sz="6" w:space="0" w:color="auto"/>
            </w:tcBorders>
            <w:vAlign w:val="center"/>
          </w:tcPr>
          <w:p w14:paraId="4B8BD296" w14:textId="22657519" w:rsidR="009C05F5" w:rsidRPr="00B61CAC" w:rsidRDefault="00CA50FD" w:rsidP="009C05F5">
            <w:pPr>
              <w:bidi w:val="0"/>
              <w:spacing w:before="100" w:beforeAutospacing="1" w:after="100" w:afterAutospacing="1" w:line="276" w:lineRule="auto"/>
              <w:rPr>
                <w:rFonts w:asciiTheme="majorBidi" w:hAnsiTheme="majorBidi" w:cstheme="majorBidi"/>
              </w:rPr>
            </w:pPr>
            <w:r>
              <w:rPr>
                <w:rFonts w:asciiTheme="majorBidi" w:hAnsiTheme="majorBidi" w:cstheme="majorBidi"/>
              </w:rPr>
              <w:t>Ss</w:t>
            </w:r>
          </w:p>
        </w:tc>
      </w:tr>
      <w:tr w:rsidR="009C05F5" w:rsidRPr="00B61CAC" w14:paraId="649402EE" w14:textId="77777777" w:rsidTr="00D83279">
        <w:trPr>
          <w:trHeight w:val="561"/>
        </w:trPr>
        <w:tc>
          <w:tcPr>
            <w:tcW w:w="1178" w:type="dxa"/>
            <w:tcBorders>
              <w:top w:val="single" w:sz="6" w:space="0" w:color="auto"/>
              <w:bottom w:val="single" w:sz="4" w:space="0" w:color="auto"/>
            </w:tcBorders>
          </w:tcPr>
          <w:p w14:paraId="6FAEA3BC" w14:textId="64F37C92" w:rsidR="009C05F5" w:rsidRPr="009C05F5" w:rsidRDefault="009C05F5" w:rsidP="009C05F5">
            <w:pPr>
              <w:bidi w:val="0"/>
              <w:rPr>
                <w:rFonts w:asciiTheme="majorBidi" w:hAnsiTheme="majorBidi" w:cstheme="majorBidi"/>
                <w:lang w:bidi="ar-EG"/>
              </w:rPr>
            </w:pPr>
          </w:p>
        </w:tc>
        <w:tc>
          <w:tcPr>
            <w:tcW w:w="7810" w:type="dxa"/>
            <w:tcBorders>
              <w:top w:val="single" w:sz="6" w:space="0" w:color="auto"/>
              <w:bottom w:val="single" w:sz="4" w:space="0" w:color="auto"/>
            </w:tcBorders>
          </w:tcPr>
          <w:p w14:paraId="25092CD3" w14:textId="77777777" w:rsidR="00CA50FD" w:rsidRDefault="00CA50FD" w:rsidP="00CA50FD">
            <w:pPr>
              <w:numPr>
                <w:ilvl w:val="0"/>
                <w:numId w:val="16"/>
              </w:numPr>
              <w:bidi w:val="0"/>
              <w:spacing w:before="120" w:line="256" w:lineRule="auto"/>
              <w:contextualSpacing/>
              <w:jc w:val="both"/>
              <w:rPr>
                <w:rFonts w:cs="Simplified Arabic"/>
                <w:sz w:val="22"/>
                <w:szCs w:val="22"/>
              </w:rPr>
            </w:pPr>
            <w:r>
              <w:rPr>
                <w:rFonts w:cs="Simplified Arabic"/>
              </w:rPr>
              <w:t>Ability to list the major parts of water and wastewater treatment plants</w:t>
            </w:r>
          </w:p>
          <w:p w14:paraId="6C094E5A" w14:textId="77777777" w:rsidR="00CA50FD" w:rsidRDefault="00CA50FD" w:rsidP="00CA50FD">
            <w:pPr>
              <w:numPr>
                <w:ilvl w:val="0"/>
                <w:numId w:val="16"/>
              </w:numPr>
              <w:bidi w:val="0"/>
              <w:spacing w:before="120" w:line="256" w:lineRule="auto"/>
              <w:contextualSpacing/>
              <w:jc w:val="both"/>
              <w:rPr>
                <w:rFonts w:cs="Simplified Arabic"/>
              </w:rPr>
            </w:pPr>
            <w:r>
              <w:rPr>
                <w:rFonts w:cs="Simplified Arabic"/>
              </w:rPr>
              <w:t>Uses best practices for selecting treatment processes</w:t>
            </w:r>
          </w:p>
          <w:p w14:paraId="3C0FB946" w14:textId="77777777" w:rsidR="00CA50FD" w:rsidRDefault="00CA50FD" w:rsidP="00CA50FD">
            <w:pPr>
              <w:numPr>
                <w:ilvl w:val="0"/>
                <w:numId w:val="16"/>
              </w:numPr>
              <w:bidi w:val="0"/>
              <w:spacing w:before="120" w:line="256" w:lineRule="auto"/>
              <w:contextualSpacing/>
              <w:jc w:val="both"/>
              <w:rPr>
                <w:rFonts w:cs="Simplified Arabic"/>
              </w:rPr>
            </w:pPr>
            <w:r>
              <w:rPr>
                <w:rFonts w:cs="Simplified Arabic"/>
              </w:rPr>
              <w:t>Uses models for calculating the dimensions and specifications of wastewater treatment plants</w:t>
            </w:r>
          </w:p>
          <w:p w14:paraId="42437F88" w14:textId="77777777" w:rsidR="00CA50FD" w:rsidRDefault="00CA50FD" w:rsidP="00CA50FD">
            <w:pPr>
              <w:bidi w:val="0"/>
              <w:rPr>
                <w:rFonts w:ascii="Calibri" w:hAnsi="Calibri" w:cs="Arial"/>
              </w:rPr>
            </w:pPr>
            <w:proofErr w:type="gramStart"/>
            <w:r>
              <w:rPr>
                <w:rFonts w:cs="Simplified Arabic"/>
              </w:rPr>
              <w:lastRenderedPageBreak/>
              <w:t>Applies</w:t>
            </w:r>
            <w:proofErr w:type="gramEnd"/>
            <w:r>
              <w:rPr>
                <w:rFonts w:cs="Simplified Arabic"/>
              </w:rPr>
              <w:t xml:space="preserve"> different modeling to identify the possible environmental impact of treatment plants</w:t>
            </w:r>
          </w:p>
          <w:p w14:paraId="19CC6467" w14:textId="7B9F21B4" w:rsidR="009C05F5" w:rsidRPr="009C05F5" w:rsidRDefault="009C05F5" w:rsidP="009C05F5">
            <w:pPr>
              <w:bidi w:val="0"/>
              <w:rPr>
                <w:rFonts w:asciiTheme="majorBidi" w:hAnsiTheme="majorBidi" w:cstheme="majorBidi"/>
              </w:rPr>
            </w:pPr>
          </w:p>
        </w:tc>
        <w:tc>
          <w:tcPr>
            <w:tcW w:w="770" w:type="dxa"/>
            <w:tcBorders>
              <w:top w:val="single" w:sz="6" w:space="0" w:color="auto"/>
              <w:bottom w:val="single" w:sz="4" w:space="0" w:color="auto"/>
            </w:tcBorders>
            <w:vAlign w:val="center"/>
          </w:tcPr>
          <w:p w14:paraId="513475B2" w14:textId="00EAB442" w:rsidR="009C05F5" w:rsidRPr="00B61CAC" w:rsidRDefault="00CA50FD" w:rsidP="009C05F5">
            <w:pPr>
              <w:bidi w:val="0"/>
              <w:spacing w:before="100" w:beforeAutospacing="1" w:after="100" w:afterAutospacing="1" w:line="276" w:lineRule="auto"/>
              <w:rPr>
                <w:rFonts w:asciiTheme="majorBidi" w:hAnsiTheme="majorBidi" w:cstheme="majorBidi"/>
              </w:rPr>
            </w:pPr>
            <w:r>
              <w:rPr>
                <w:rFonts w:asciiTheme="majorBidi" w:hAnsiTheme="majorBidi" w:cstheme="majorBidi"/>
              </w:rPr>
              <w:lastRenderedPageBreak/>
              <w:t>Cs</w:t>
            </w:r>
          </w:p>
        </w:tc>
      </w:tr>
    </w:tbl>
    <w:p w14:paraId="004169D9" w14:textId="77777777" w:rsidR="00ED6230" w:rsidRPr="00B83DF5" w:rsidRDefault="00ED6230" w:rsidP="00ED6230">
      <w:pPr>
        <w:rPr>
          <w:rFonts w:asciiTheme="majorBidi" w:hAnsiTheme="majorBidi" w:cstheme="majorBidi"/>
          <w:b/>
          <w:bCs/>
          <w:sz w:val="22"/>
          <w:szCs w:val="22"/>
          <w:lang w:bidi="ar-JO"/>
        </w:rPr>
      </w:pPr>
    </w:p>
    <w:p w14:paraId="030D3007" w14:textId="694C1A16" w:rsidR="00ED6230" w:rsidRPr="00FE736C" w:rsidRDefault="00ED6230" w:rsidP="00FE736C">
      <w:pPr>
        <w:pStyle w:val="ListParagraph"/>
        <w:numPr>
          <w:ilvl w:val="0"/>
          <w:numId w:val="7"/>
        </w:numPr>
        <w:bidi w:val="0"/>
        <w:rPr>
          <w:rFonts w:asciiTheme="majorBidi" w:hAnsiTheme="majorBidi" w:cstheme="majorBidi"/>
          <w:b/>
          <w:bCs/>
          <w:sz w:val="22"/>
          <w:szCs w:val="22"/>
          <w:rtl/>
          <w:lang w:bidi="ar-JO"/>
        </w:rPr>
      </w:pPr>
      <w:r w:rsidRPr="00654D02">
        <w:rPr>
          <w:rFonts w:asciiTheme="majorBidi" w:hAnsiTheme="majorBidi" w:cstheme="majorBidi"/>
          <w:b/>
          <w:bCs/>
          <w:sz w:val="22"/>
          <w:szCs w:val="22"/>
        </w:rPr>
        <w:t xml:space="preserve">Curriculum Design Outline Syllabus    </w:t>
      </w:r>
    </w:p>
    <w:tbl>
      <w:tblPr>
        <w:bidiVisual/>
        <w:tblW w:w="98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92"/>
        <w:gridCol w:w="6262"/>
        <w:gridCol w:w="1606"/>
      </w:tblGrid>
      <w:tr w:rsidR="00ED6230" w:rsidRPr="00B61CAC" w14:paraId="3EFB098B" w14:textId="77777777" w:rsidTr="00D83279">
        <w:trPr>
          <w:trHeight w:hRule="exact" w:val="411"/>
          <w:jc w:val="center"/>
        </w:trPr>
        <w:tc>
          <w:tcPr>
            <w:tcW w:w="1992" w:type="dxa"/>
            <w:tcBorders>
              <w:top w:val="double" w:sz="4" w:space="0" w:color="auto"/>
              <w:bottom w:val="double" w:sz="4" w:space="0" w:color="auto"/>
            </w:tcBorders>
            <w:shd w:val="clear" w:color="auto" w:fill="00B050"/>
            <w:vAlign w:val="center"/>
          </w:tcPr>
          <w:p w14:paraId="2BF82934" w14:textId="38CD00BF" w:rsidR="00ED6230" w:rsidRPr="00B61CAC" w:rsidRDefault="002609AA" w:rsidP="00D83279">
            <w:pPr>
              <w:spacing w:line="360" w:lineRule="auto"/>
              <w:jc w:val="center"/>
              <w:rPr>
                <w:rFonts w:asciiTheme="majorBidi" w:hAnsiTheme="majorBidi" w:cstheme="majorBidi"/>
                <w:b/>
                <w:bCs/>
                <w:lang w:bidi="ar-JO"/>
              </w:rPr>
            </w:pPr>
            <w:r>
              <w:rPr>
                <w:rFonts w:asciiTheme="majorBidi" w:hAnsiTheme="majorBidi" w:cstheme="majorBidi" w:hint="cs"/>
                <w:b/>
                <w:bCs/>
                <w:rtl/>
              </w:rPr>
              <w:t>:</w:t>
            </w:r>
            <w:r>
              <w:rPr>
                <w:rFonts w:asciiTheme="majorBidi" w:hAnsiTheme="majorBidi" w:cstheme="majorBidi"/>
                <w:b/>
                <w:bCs/>
              </w:rPr>
              <w:t xml:space="preserve"> Chapter</w:t>
            </w:r>
          </w:p>
        </w:tc>
        <w:tc>
          <w:tcPr>
            <w:tcW w:w="6262" w:type="dxa"/>
            <w:tcBorders>
              <w:top w:val="double" w:sz="4" w:space="0" w:color="auto"/>
              <w:bottom w:val="double" w:sz="4" w:space="0" w:color="auto"/>
            </w:tcBorders>
            <w:shd w:val="clear" w:color="auto" w:fill="00B050"/>
            <w:vAlign w:val="center"/>
          </w:tcPr>
          <w:p w14:paraId="6A516D42" w14:textId="6E362491" w:rsidR="00ED6230" w:rsidRPr="00B61CAC" w:rsidRDefault="00ED6230" w:rsidP="002609AA">
            <w:pPr>
              <w:spacing w:line="360" w:lineRule="auto"/>
              <w:jc w:val="center"/>
              <w:rPr>
                <w:rFonts w:asciiTheme="majorBidi" w:hAnsiTheme="majorBidi" w:cstheme="majorBidi"/>
                <w:b/>
                <w:bCs/>
              </w:rPr>
            </w:pPr>
            <w:r w:rsidRPr="00B61CAC">
              <w:rPr>
                <w:rFonts w:asciiTheme="majorBidi" w:hAnsiTheme="majorBidi" w:cstheme="majorBidi"/>
                <w:b/>
                <w:bCs/>
                <w:lang w:bidi="ar-JO"/>
              </w:rPr>
              <w:t>Subject</w:t>
            </w:r>
          </w:p>
        </w:tc>
        <w:tc>
          <w:tcPr>
            <w:tcW w:w="1606" w:type="dxa"/>
            <w:tcBorders>
              <w:top w:val="double" w:sz="4" w:space="0" w:color="auto"/>
              <w:bottom w:val="double" w:sz="4" w:space="0" w:color="auto"/>
            </w:tcBorders>
            <w:shd w:val="clear" w:color="auto" w:fill="00B050"/>
          </w:tcPr>
          <w:p w14:paraId="50D964C0" w14:textId="1F17C6E6" w:rsidR="00ED6230" w:rsidRPr="00B61CAC" w:rsidRDefault="00ED6230" w:rsidP="006A2097">
            <w:pPr>
              <w:spacing w:line="360" w:lineRule="auto"/>
              <w:jc w:val="center"/>
              <w:rPr>
                <w:rFonts w:asciiTheme="majorBidi" w:hAnsiTheme="majorBidi" w:cstheme="majorBidi"/>
                <w:b/>
                <w:bCs/>
                <w:rtl/>
              </w:rPr>
            </w:pPr>
            <w:r w:rsidRPr="00B61CAC">
              <w:rPr>
                <w:rFonts w:asciiTheme="majorBidi" w:hAnsiTheme="majorBidi" w:cstheme="majorBidi"/>
                <w:b/>
                <w:bCs/>
                <w:lang w:bidi="ar-JO"/>
              </w:rPr>
              <w:t>Week</w:t>
            </w:r>
            <w:r>
              <w:rPr>
                <w:rFonts w:asciiTheme="majorBidi" w:hAnsiTheme="majorBidi" w:cstheme="majorBidi"/>
                <w:b/>
                <w:bCs/>
                <w:lang w:bidi="ar-JO"/>
              </w:rPr>
              <w:t>:</w:t>
            </w:r>
          </w:p>
        </w:tc>
      </w:tr>
      <w:tr w:rsidR="00CA50FD" w:rsidRPr="00B61CAC" w14:paraId="7FAD6D2A" w14:textId="77777777" w:rsidTr="00D83279">
        <w:trPr>
          <w:trHeight w:hRule="exact" w:val="396"/>
          <w:jc w:val="center"/>
        </w:trPr>
        <w:tc>
          <w:tcPr>
            <w:tcW w:w="1992" w:type="dxa"/>
            <w:tcBorders>
              <w:top w:val="double" w:sz="4" w:space="0" w:color="auto"/>
              <w:bottom w:val="single" w:sz="4" w:space="0" w:color="auto"/>
            </w:tcBorders>
            <w:vAlign w:val="center"/>
          </w:tcPr>
          <w:p w14:paraId="64BBD5D6" w14:textId="77777777" w:rsidR="001F6470" w:rsidRDefault="001F6470" w:rsidP="001F6470">
            <w:pPr>
              <w:bidi w:val="0"/>
            </w:pPr>
            <w:r>
              <w:rPr>
                <w:rFonts w:eastAsia="Calibri"/>
              </w:rPr>
              <w:t>A1, b1</w:t>
            </w:r>
          </w:p>
          <w:p w14:paraId="3FA9F3A3" w14:textId="1F6DF2F9"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75F47B65" w14:textId="28BF551E" w:rsidR="00CA50FD" w:rsidRPr="00CA50FD" w:rsidRDefault="00CA50FD" w:rsidP="00CA50FD">
            <w:pPr>
              <w:jc w:val="center"/>
              <w:rPr>
                <w:rFonts w:cs="Calibri"/>
                <w:b/>
                <w:bCs/>
                <w:rtl/>
              </w:rPr>
            </w:pPr>
            <w:r>
              <w:rPr>
                <w:rFonts w:cs="Calibri"/>
                <w:b/>
                <w:bCs/>
              </w:rPr>
              <w:t>Introduction to Wastewater Engineering: An overview</w:t>
            </w:r>
          </w:p>
        </w:tc>
        <w:tc>
          <w:tcPr>
            <w:tcW w:w="1606" w:type="dxa"/>
            <w:tcBorders>
              <w:top w:val="double" w:sz="4" w:space="0" w:color="auto"/>
              <w:bottom w:val="single" w:sz="4" w:space="0" w:color="auto"/>
            </w:tcBorders>
          </w:tcPr>
          <w:p w14:paraId="3F2EC0F6" w14:textId="07D1E0C1"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1</w:t>
            </w:r>
          </w:p>
        </w:tc>
      </w:tr>
      <w:tr w:rsidR="00CA50FD" w:rsidRPr="00B61CAC" w14:paraId="28D83886" w14:textId="77777777" w:rsidTr="00987CBD">
        <w:trPr>
          <w:trHeight w:hRule="exact" w:val="552"/>
          <w:jc w:val="center"/>
        </w:trPr>
        <w:tc>
          <w:tcPr>
            <w:tcW w:w="1992" w:type="dxa"/>
            <w:tcBorders>
              <w:top w:val="single" w:sz="4" w:space="0" w:color="auto"/>
              <w:bottom w:val="single" w:sz="4" w:space="0" w:color="auto"/>
            </w:tcBorders>
            <w:vAlign w:val="center"/>
          </w:tcPr>
          <w:p w14:paraId="30A80EFC" w14:textId="77777777" w:rsidR="001F6470" w:rsidRDefault="001F6470" w:rsidP="001F6470">
            <w:pPr>
              <w:bidi w:val="0"/>
            </w:pPr>
            <w:r>
              <w:rPr>
                <w:rFonts w:eastAsia="Calibri"/>
              </w:rPr>
              <w:t>A1, b1</w:t>
            </w:r>
          </w:p>
          <w:p w14:paraId="3B41CF42" w14:textId="580EEC5C"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66B8D923" w14:textId="2B6D3CC5" w:rsidR="00CA50FD" w:rsidRPr="00CA50FD" w:rsidRDefault="00CA50FD" w:rsidP="00CA50FD">
            <w:pPr>
              <w:jc w:val="center"/>
              <w:rPr>
                <w:rFonts w:cs="Calibri"/>
                <w:b/>
                <w:bCs/>
                <w:rtl/>
              </w:rPr>
            </w:pPr>
            <w:r>
              <w:rPr>
                <w:rFonts w:cs="Calibri"/>
                <w:b/>
                <w:bCs/>
              </w:rPr>
              <w:t>Physical, Chemical and Biological Characterization of Wastewater</w:t>
            </w:r>
          </w:p>
        </w:tc>
        <w:tc>
          <w:tcPr>
            <w:tcW w:w="1606" w:type="dxa"/>
            <w:tcBorders>
              <w:top w:val="single" w:sz="4" w:space="0" w:color="auto"/>
              <w:bottom w:val="single" w:sz="4" w:space="0" w:color="auto"/>
            </w:tcBorders>
          </w:tcPr>
          <w:p w14:paraId="5C6EFC77" w14:textId="19A80C08"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2</w:t>
            </w:r>
          </w:p>
        </w:tc>
      </w:tr>
      <w:tr w:rsidR="00CA50FD" w:rsidRPr="00B61CAC" w14:paraId="32842BD9" w14:textId="77777777" w:rsidTr="00987CBD">
        <w:trPr>
          <w:trHeight w:hRule="exact" w:val="624"/>
          <w:jc w:val="center"/>
        </w:trPr>
        <w:tc>
          <w:tcPr>
            <w:tcW w:w="1992" w:type="dxa"/>
            <w:tcBorders>
              <w:top w:val="single" w:sz="4" w:space="0" w:color="auto"/>
              <w:bottom w:val="single" w:sz="4" w:space="0" w:color="auto"/>
            </w:tcBorders>
            <w:vAlign w:val="center"/>
          </w:tcPr>
          <w:p w14:paraId="2E9C8A11" w14:textId="77777777" w:rsidR="001F6470" w:rsidRDefault="001F6470" w:rsidP="001F6470">
            <w:pPr>
              <w:bidi w:val="0"/>
            </w:pPr>
            <w:r>
              <w:rPr>
                <w:rFonts w:eastAsia="Calibri"/>
              </w:rPr>
              <w:t>A1, a2, c3</w:t>
            </w:r>
          </w:p>
          <w:p w14:paraId="09FD379D" w14:textId="4F8E5E36"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524B27B9" w14:textId="42582CBC" w:rsidR="00CA50FD" w:rsidRPr="00CA50FD" w:rsidRDefault="00CA50FD" w:rsidP="00CA50FD">
            <w:pPr>
              <w:jc w:val="center"/>
              <w:rPr>
                <w:rFonts w:cs="Calibri"/>
                <w:b/>
                <w:bCs/>
                <w:rtl/>
              </w:rPr>
            </w:pPr>
            <w:r>
              <w:rPr>
                <w:rFonts w:cs="Calibri"/>
                <w:b/>
                <w:bCs/>
              </w:rPr>
              <w:t>Water Supply and Wastewater: systems, networks and treatment technologies,</w:t>
            </w:r>
          </w:p>
        </w:tc>
        <w:tc>
          <w:tcPr>
            <w:tcW w:w="1606" w:type="dxa"/>
            <w:tcBorders>
              <w:top w:val="single" w:sz="4" w:space="0" w:color="auto"/>
              <w:bottom w:val="single" w:sz="4" w:space="0" w:color="auto"/>
            </w:tcBorders>
          </w:tcPr>
          <w:p w14:paraId="283FCC0F" w14:textId="5EE2400F"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3</w:t>
            </w:r>
          </w:p>
        </w:tc>
      </w:tr>
      <w:tr w:rsidR="00CA50FD" w:rsidRPr="00B61CAC" w14:paraId="0ACA959F" w14:textId="77777777" w:rsidTr="00D83279">
        <w:trPr>
          <w:trHeight w:hRule="exact" w:val="409"/>
          <w:jc w:val="center"/>
        </w:trPr>
        <w:tc>
          <w:tcPr>
            <w:tcW w:w="1992" w:type="dxa"/>
            <w:tcBorders>
              <w:top w:val="single" w:sz="4" w:space="0" w:color="auto"/>
              <w:bottom w:val="single" w:sz="4" w:space="0" w:color="auto"/>
            </w:tcBorders>
            <w:vAlign w:val="center"/>
          </w:tcPr>
          <w:p w14:paraId="1673F55D" w14:textId="77777777" w:rsidR="001F6470" w:rsidRDefault="001F6470" w:rsidP="001F6470">
            <w:pPr>
              <w:bidi w:val="0"/>
            </w:pPr>
            <w:r>
              <w:rPr>
                <w:rFonts w:eastAsia="Calibri"/>
              </w:rPr>
              <w:t xml:space="preserve"> c4</w:t>
            </w:r>
          </w:p>
          <w:p w14:paraId="1392F9DA" w14:textId="23C120D3"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1257989E" w14:textId="77777777" w:rsidR="00CA50FD" w:rsidRDefault="00CA50FD" w:rsidP="00CA50FD">
            <w:pPr>
              <w:jc w:val="center"/>
              <w:rPr>
                <w:rFonts w:cs="Calibri"/>
                <w:b/>
                <w:bCs/>
              </w:rPr>
            </w:pPr>
            <w:r>
              <w:rPr>
                <w:rFonts w:cs="Calibri"/>
                <w:b/>
                <w:bCs/>
              </w:rPr>
              <w:t>Spatial and temporal wastewater flows estimation,</w:t>
            </w:r>
          </w:p>
          <w:p w14:paraId="0887E7C1" w14:textId="4BB8F9E5" w:rsidR="00CA50FD" w:rsidRPr="00CA50FD" w:rsidRDefault="00CA50FD" w:rsidP="00CA50FD">
            <w:pPr>
              <w:jc w:val="center"/>
              <w:rPr>
                <w:rFonts w:cs="Calibri"/>
                <w:b/>
                <w:bCs/>
                <w:rtl/>
              </w:rPr>
            </w:pPr>
          </w:p>
        </w:tc>
        <w:tc>
          <w:tcPr>
            <w:tcW w:w="1606" w:type="dxa"/>
            <w:tcBorders>
              <w:top w:val="single" w:sz="4" w:space="0" w:color="auto"/>
              <w:bottom w:val="single" w:sz="4" w:space="0" w:color="auto"/>
            </w:tcBorders>
          </w:tcPr>
          <w:p w14:paraId="60D29C7F" w14:textId="28C05F49"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4</w:t>
            </w:r>
          </w:p>
        </w:tc>
      </w:tr>
      <w:tr w:rsidR="00CA50FD" w:rsidRPr="00B61CAC" w14:paraId="3F279D70" w14:textId="77777777" w:rsidTr="00D83279">
        <w:trPr>
          <w:trHeight w:hRule="exact" w:val="822"/>
          <w:jc w:val="center"/>
        </w:trPr>
        <w:tc>
          <w:tcPr>
            <w:tcW w:w="1992" w:type="dxa"/>
            <w:tcBorders>
              <w:top w:val="single" w:sz="4" w:space="0" w:color="auto"/>
              <w:bottom w:val="single" w:sz="4" w:space="0" w:color="auto"/>
            </w:tcBorders>
            <w:vAlign w:val="center"/>
          </w:tcPr>
          <w:p w14:paraId="64EF95F5" w14:textId="77777777" w:rsidR="001F6470" w:rsidRDefault="001F6470" w:rsidP="001F6470">
            <w:pPr>
              <w:bidi w:val="0"/>
            </w:pPr>
            <w:r>
              <w:rPr>
                <w:rFonts w:eastAsia="Calibri"/>
              </w:rPr>
              <w:t xml:space="preserve">A3, c4, </w:t>
            </w:r>
          </w:p>
          <w:p w14:paraId="18DAB44E" w14:textId="43150503"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1943C903" w14:textId="45869162" w:rsidR="00CA50FD" w:rsidRPr="00CA50FD" w:rsidRDefault="00CA50FD" w:rsidP="00CA50FD">
            <w:pPr>
              <w:jc w:val="center"/>
              <w:rPr>
                <w:rFonts w:cs="Calibri"/>
                <w:b/>
                <w:bCs/>
                <w:rtl/>
              </w:rPr>
            </w:pPr>
            <w:r>
              <w:rPr>
                <w:rFonts w:cs="Calibri"/>
                <w:b/>
                <w:bCs/>
              </w:rPr>
              <w:t>Selection of wastewater treatment processes and effluent reuse options</w:t>
            </w:r>
          </w:p>
        </w:tc>
        <w:tc>
          <w:tcPr>
            <w:tcW w:w="1606" w:type="dxa"/>
            <w:tcBorders>
              <w:top w:val="single" w:sz="4" w:space="0" w:color="auto"/>
              <w:bottom w:val="single" w:sz="4" w:space="0" w:color="auto"/>
            </w:tcBorders>
          </w:tcPr>
          <w:p w14:paraId="2ECC71B1" w14:textId="77777777" w:rsidR="00CA50FD" w:rsidRPr="006A2097" w:rsidRDefault="00CA50FD" w:rsidP="00CA50FD">
            <w:pPr>
              <w:bidi w:val="0"/>
              <w:jc w:val="center"/>
              <w:rPr>
                <w:rFonts w:asciiTheme="majorBidi" w:hAnsiTheme="majorBidi" w:cstheme="majorBidi"/>
              </w:rPr>
            </w:pPr>
          </w:p>
          <w:p w14:paraId="5883462A" w14:textId="4592E0F2"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5</w:t>
            </w:r>
          </w:p>
        </w:tc>
      </w:tr>
      <w:tr w:rsidR="00CA50FD" w:rsidRPr="00B61CAC" w14:paraId="76296DE6" w14:textId="77777777" w:rsidTr="00D83279">
        <w:trPr>
          <w:trHeight w:hRule="exact" w:val="1000"/>
          <w:jc w:val="center"/>
        </w:trPr>
        <w:tc>
          <w:tcPr>
            <w:tcW w:w="1992" w:type="dxa"/>
            <w:tcBorders>
              <w:top w:val="single" w:sz="4" w:space="0" w:color="auto"/>
              <w:bottom w:val="single" w:sz="4" w:space="0" w:color="auto"/>
            </w:tcBorders>
            <w:vAlign w:val="center"/>
          </w:tcPr>
          <w:p w14:paraId="192897D3" w14:textId="37F93FCD" w:rsidR="001F6470" w:rsidRDefault="00B41854" w:rsidP="001F6470">
            <w:pPr>
              <w:bidi w:val="0"/>
            </w:pPr>
            <w:r>
              <w:rPr>
                <w:rFonts w:eastAsia="Calibri"/>
              </w:rPr>
              <w:t>A</w:t>
            </w:r>
            <w:proofErr w:type="gramStart"/>
            <w:r>
              <w:rPr>
                <w:rFonts w:eastAsia="Calibri"/>
              </w:rPr>
              <w:t>4,b</w:t>
            </w:r>
            <w:proofErr w:type="gramEnd"/>
            <w:r>
              <w:rPr>
                <w:rFonts w:eastAsia="Calibri"/>
              </w:rPr>
              <w:t>2</w:t>
            </w:r>
          </w:p>
          <w:p w14:paraId="6DCFA5E8" w14:textId="186E0D13"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521C956A" w14:textId="26FE97AF" w:rsidR="00CA50FD" w:rsidRPr="00CA50FD" w:rsidRDefault="00CA50FD" w:rsidP="00CA50FD">
            <w:pPr>
              <w:jc w:val="center"/>
              <w:rPr>
                <w:rFonts w:cs="Calibri"/>
                <w:b/>
                <w:bCs/>
                <w:rtl/>
              </w:rPr>
            </w:pPr>
            <w:r>
              <w:rPr>
                <w:rFonts w:cs="Calibri"/>
                <w:b/>
                <w:bCs/>
              </w:rPr>
              <w:t>Unit Operation of wastewater treatment sedimentation</w:t>
            </w:r>
          </w:p>
        </w:tc>
        <w:tc>
          <w:tcPr>
            <w:tcW w:w="1606" w:type="dxa"/>
            <w:tcBorders>
              <w:top w:val="single" w:sz="4" w:space="0" w:color="auto"/>
              <w:bottom w:val="single" w:sz="4" w:space="0" w:color="auto"/>
            </w:tcBorders>
          </w:tcPr>
          <w:p w14:paraId="5C4E7042" w14:textId="77777777" w:rsidR="00CA50FD" w:rsidRPr="006A2097" w:rsidRDefault="00CA50FD" w:rsidP="00CA50FD">
            <w:pPr>
              <w:bidi w:val="0"/>
              <w:jc w:val="center"/>
              <w:rPr>
                <w:rFonts w:asciiTheme="majorBidi" w:hAnsiTheme="majorBidi" w:cstheme="majorBidi"/>
              </w:rPr>
            </w:pPr>
          </w:p>
          <w:p w14:paraId="2D9CDF26" w14:textId="5DCEA9A1"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6</w:t>
            </w:r>
          </w:p>
        </w:tc>
      </w:tr>
      <w:tr w:rsidR="00CA50FD" w:rsidRPr="00B61CAC" w14:paraId="0D7CEC0C" w14:textId="77777777" w:rsidTr="00D83279">
        <w:trPr>
          <w:trHeight w:hRule="exact" w:val="804"/>
          <w:jc w:val="center"/>
        </w:trPr>
        <w:tc>
          <w:tcPr>
            <w:tcW w:w="1992" w:type="dxa"/>
            <w:tcBorders>
              <w:top w:val="single" w:sz="4" w:space="0" w:color="auto"/>
              <w:bottom w:val="single" w:sz="4" w:space="0" w:color="auto"/>
            </w:tcBorders>
            <w:vAlign w:val="center"/>
          </w:tcPr>
          <w:p w14:paraId="60C75BE8" w14:textId="77777777" w:rsidR="001F6470" w:rsidRDefault="001F6470" w:rsidP="001F6470">
            <w:pPr>
              <w:bidi w:val="0"/>
            </w:pPr>
            <w:r>
              <w:rPr>
                <w:rFonts w:eastAsia="Calibri"/>
              </w:rPr>
              <w:t>A4, b4, c1</w:t>
            </w:r>
          </w:p>
          <w:p w14:paraId="2E69FA21" w14:textId="0A5B5352" w:rsidR="00CA50FD" w:rsidRPr="006A2097" w:rsidRDefault="00CA50FD" w:rsidP="00CA50FD">
            <w:pPr>
              <w:jc w:val="center"/>
              <w:rPr>
                <w:rFonts w:asciiTheme="majorBidi" w:hAnsiTheme="majorBidi" w:cstheme="majorBidi"/>
                <w:rtl/>
                <w:lang w:bidi="ar-JO"/>
              </w:rPr>
            </w:pPr>
          </w:p>
        </w:tc>
        <w:tc>
          <w:tcPr>
            <w:tcW w:w="6262" w:type="dxa"/>
            <w:tcBorders>
              <w:top w:val="single" w:sz="4" w:space="0" w:color="auto"/>
              <w:left w:val="single" w:sz="4" w:space="0" w:color="auto"/>
              <w:bottom w:val="single" w:sz="4" w:space="0" w:color="auto"/>
              <w:right w:val="single" w:sz="4" w:space="0" w:color="auto"/>
            </w:tcBorders>
            <w:vAlign w:val="center"/>
          </w:tcPr>
          <w:p w14:paraId="32AD9B48" w14:textId="7FE51CAB" w:rsidR="00CA50FD" w:rsidRPr="00CA50FD" w:rsidRDefault="00CA50FD" w:rsidP="00CA50FD">
            <w:pPr>
              <w:jc w:val="center"/>
              <w:rPr>
                <w:rFonts w:cs="Calibri"/>
                <w:b/>
                <w:bCs/>
                <w:rtl/>
              </w:rPr>
            </w:pPr>
            <w:r>
              <w:rPr>
                <w:rFonts w:cs="Calibri"/>
                <w:b/>
                <w:bCs/>
              </w:rPr>
              <w:t xml:space="preserve">Wastewater Sources and options of separation, </w:t>
            </w:r>
          </w:p>
        </w:tc>
        <w:tc>
          <w:tcPr>
            <w:tcW w:w="1606" w:type="dxa"/>
            <w:tcBorders>
              <w:top w:val="single" w:sz="4" w:space="0" w:color="auto"/>
              <w:bottom w:val="single" w:sz="4" w:space="0" w:color="auto"/>
            </w:tcBorders>
          </w:tcPr>
          <w:p w14:paraId="0ACBC886" w14:textId="77777777" w:rsidR="00CA50FD" w:rsidRPr="006A2097" w:rsidRDefault="00CA50FD" w:rsidP="00CA50FD">
            <w:pPr>
              <w:bidi w:val="0"/>
              <w:jc w:val="center"/>
              <w:rPr>
                <w:rFonts w:asciiTheme="majorBidi" w:hAnsiTheme="majorBidi" w:cstheme="majorBidi"/>
              </w:rPr>
            </w:pPr>
          </w:p>
          <w:p w14:paraId="492AE416" w14:textId="2D35FA30" w:rsidR="00CA50FD" w:rsidRPr="006A2097" w:rsidRDefault="00CA50FD" w:rsidP="00CA50FD">
            <w:pPr>
              <w:bidi w:val="0"/>
              <w:jc w:val="center"/>
              <w:rPr>
                <w:rFonts w:asciiTheme="majorBidi" w:hAnsiTheme="majorBidi" w:cstheme="majorBidi"/>
                <w:lang w:bidi="ar-JO"/>
              </w:rPr>
            </w:pPr>
            <w:r w:rsidRPr="006A2097">
              <w:rPr>
                <w:rFonts w:asciiTheme="majorBidi" w:hAnsiTheme="majorBidi" w:cstheme="majorBidi"/>
              </w:rPr>
              <w:t>7</w:t>
            </w:r>
          </w:p>
        </w:tc>
      </w:tr>
      <w:tr w:rsidR="00CA50FD" w:rsidRPr="00B61CAC" w14:paraId="45662CB2" w14:textId="77777777" w:rsidTr="00D83279">
        <w:trPr>
          <w:trHeight w:hRule="exact" w:val="732"/>
          <w:jc w:val="center"/>
        </w:trPr>
        <w:tc>
          <w:tcPr>
            <w:tcW w:w="1992" w:type="dxa"/>
            <w:tcBorders>
              <w:top w:val="single" w:sz="4" w:space="0" w:color="auto"/>
              <w:bottom w:val="single" w:sz="4" w:space="0" w:color="auto"/>
            </w:tcBorders>
            <w:vAlign w:val="center"/>
          </w:tcPr>
          <w:p w14:paraId="26D0C5D3" w14:textId="77777777" w:rsidR="001F6470" w:rsidRDefault="001F6470" w:rsidP="001F6470">
            <w:pPr>
              <w:bidi w:val="0"/>
            </w:pPr>
            <w:r>
              <w:rPr>
                <w:rFonts w:eastAsia="Calibri"/>
              </w:rPr>
              <w:t>A3, b4, c3</w:t>
            </w:r>
          </w:p>
          <w:p w14:paraId="0C7849DA" w14:textId="50F8423B"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7DB5DA3A" w14:textId="2A72E6D4" w:rsidR="00CA50FD" w:rsidRPr="00CA50FD" w:rsidRDefault="00CA50FD" w:rsidP="00CA50FD">
            <w:pPr>
              <w:jc w:val="center"/>
              <w:rPr>
                <w:rFonts w:cs="Calibri"/>
                <w:b/>
                <w:bCs/>
                <w:rtl/>
              </w:rPr>
            </w:pPr>
            <w:r>
              <w:rPr>
                <w:rFonts w:cs="Calibri"/>
                <w:b/>
                <w:bCs/>
              </w:rPr>
              <w:t>Physical, Chemical and Biological Treatment Processes: Concepts and Technologies</w:t>
            </w:r>
          </w:p>
        </w:tc>
        <w:tc>
          <w:tcPr>
            <w:tcW w:w="1606" w:type="dxa"/>
            <w:tcBorders>
              <w:top w:val="single" w:sz="4" w:space="0" w:color="auto"/>
              <w:bottom w:val="single" w:sz="4" w:space="0" w:color="auto"/>
            </w:tcBorders>
          </w:tcPr>
          <w:p w14:paraId="4D09DC86" w14:textId="77777777" w:rsidR="00CA50FD" w:rsidRPr="006A2097" w:rsidRDefault="00CA50FD" w:rsidP="00CA50FD">
            <w:pPr>
              <w:bidi w:val="0"/>
              <w:jc w:val="center"/>
              <w:rPr>
                <w:rFonts w:asciiTheme="majorBidi" w:hAnsiTheme="majorBidi" w:cstheme="majorBidi"/>
              </w:rPr>
            </w:pPr>
          </w:p>
          <w:p w14:paraId="4481DF74" w14:textId="6250B3AD"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8</w:t>
            </w:r>
          </w:p>
        </w:tc>
      </w:tr>
      <w:tr w:rsidR="00CA50FD" w:rsidRPr="00B61CAC" w14:paraId="7FBA5073" w14:textId="77777777" w:rsidTr="00D83279">
        <w:trPr>
          <w:trHeight w:hRule="exact" w:val="1794"/>
          <w:jc w:val="center"/>
        </w:trPr>
        <w:tc>
          <w:tcPr>
            <w:tcW w:w="1992" w:type="dxa"/>
            <w:tcBorders>
              <w:top w:val="single" w:sz="4" w:space="0" w:color="auto"/>
              <w:bottom w:val="single" w:sz="4" w:space="0" w:color="auto"/>
            </w:tcBorders>
            <w:vAlign w:val="center"/>
          </w:tcPr>
          <w:p w14:paraId="5C60A382" w14:textId="77777777" w:rsidR="001F6470" w:rsidRDefault="001F6470" w:rsidP="001F6470">
            <w:pPr>
              <w:bidi w:val="0"/>
            </w:pPr>
            <w:r>
              <w:rPr>
                <w:rFonts w:eastAsia="Calibri"/>
              </w:rPr>
              <w:t>C4, b4</w:t>
            </w:r>
          </w:p>
          <w:p w14:paraId="7BCD9468" w14:textId="34B45589"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18C361A1" w14:textId="56D0F94C" w:rsidR="00CA50FD" w:rsidRPr="00CA50FD" w:rsidRDefault="00CA50FD" w:rsidP="00CA50FD">
            <w:pPr>
              <w:jc w:val="center"/>
              <w:rPr>
                <w:rFonts w:cs="Calibri"/>
                <w:b/>
                <w:bCs/>
                <w:rtl/>
              </w:rPr>
            </w:pPr>
            <w:r>
              <w:rPr>
                <w:rFonts w:cs="Calibri"/>
                <w:b/>
                <w:bCs/>
              </w:rPr>
              <w:t>Sludge Processing, Utilization, Disposal, and Environmental Impact</w:t>
            </w:r>
          </w:p>
        </w:tc>
        <w:tc>
          <w:tcPr>
            <w:tcW w:w="1606" w:type="dxa"/>
            <w:tcBorders>
              <w:top w:val="single" w:sz="4" w:space="0" w:color="auto"/>
              <w:bottom w:val="single" w:sz="4" w:space="0" w:color="auto"/>
            </w:tcBorders>
          </w:tcPr>
          <w:p w14:paraId="543C7A2F" w14:textId="77777777" w:rsidR="00CA50FD" w:rsidRPr="006A2097" w:rsidRDefault="00CA50FD" w:rsidP="00CA50FD">
            <w:pPr>
              <w:bidi w:val="0"/>
              <w:jc w:val="center"/>
              <w:rPr>
                <w:rFonts w:asciiTheme="majorBidi" w:hAnsiTheme="majorBidi" w:cstheme="majorBidi"/>
              </w:rPr>
            </w:pPr>
          </w:p>
          <w:p w14:paraId="3564F9F5" w14:textId="77777777" w:rsidR="00CA50FD" w:rsidRPr="006A2097" w:rsidRDefault="00CA50FD" w:rsidP="00CA50FD">
            <w:pPr>
              <w:bidi w:val="0"/>
              <w:jc w:val="center"/>
              <w:rPr>
                <w:rFonts w:asciiTheme="majorBidi" w:hAnsiTheme="majorBidi" w:cstheme="majorBidi"/>
              </w:rPr>
            </w:pPr>
          </w:p>
          <w:p w14:paraId="133B68B8" w14:textId="77777777" w:rsidR="00CA50FD" w:rsidRPr="006A2097" w:rsidRDefault="00CA50FD" w:rsidP="00CA50FD">
            <w:pPr>
              <w:bidi w:val="0"/>
              <w:jc w:val="center"/>
              <w:rPr>
                <w:rFonts w:asciiTheme="majorBidi" w:hAnsiTheme="majorBidi" w:cstheme="majorBidi"/>
              </w:rPr>
            </w:pPr>
          </w:p>
          <w:p w14:paraId="1A851D1B" w14:textId="7DD5EEE9"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9</w:t>
            </w:r>
          </w:p>
        </w:tc>
      </w:tr>
      <w:tr w:rsidR="00CA50FD" w:rsidRPr="00B61CAC" w14:paraId="20E0CE8F" w14:textId="77777777" w:rsidTr="00D83279">
        <w:trPr>
          <w:trHeight w:hRule="exact" w:val="1344"/>
          <w:jc w:val="center"/>
        </w:trPr>
        <w:tc>
          <w:tcPr>
            <w:tcW w:w="1992" w:type="dxa"/>
            <w:tcBorders>
              <w:top w:val="single" w:sz="4" w:space="0" w:color="auto"/>
              <w:bottom w:val="single" w:sz="4" w:space="0" w:color="auto"/>
            </w:tcBorders>
            <w:vAlign w:val="center"/>
          </w:tcPr>
          <w:p w14:paraId="29AD3C19" w14:textId="5F11B157"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75E74958" w14:textId="462788D6" w:rsidR="00CA50FD" w:rsidRPr="00CA50FD" w:rsidRDefault="00CA50FD" w:rsidP="00CA50FD">
            <w:pPr>
              <w:jc w:val="center"/>
              <w:rPr>
                <w:rFonts w:cs="Calibri"/>
                <w:b/>
                <w:bCs/>
                <w:rtl/>
              </w:rPr>
            </w:pPr>
            <w:r>
              <w:rPr>
                <w:rFonts w:cs="Calibri"/>
                <w:b/>
                <w:bCs/>
              </w:rPr>
              <w:t>Revision</w:t>
            </w:r>
          </w:p>
        </w:tc>
        <w:tc>
          <w:tcPr>
            <w:tcW w:w="1606" w:type="dxa"/>
            <w:tcBorders>
              <w:top w:val="single" w:sz="4" w:space="0" w:color="auto"/>
              <w:bottom w:val="single" w:sz="4" w:space="0" w:color="auto"/>
            </w:tcBorders>
          </w:tcPr>
          <w:p w14:paraId="587E4BBB" w14:textId="77777777" w:rsidR="00CA50FD" w:rsidRPr="006A2097" w:rsidRDefault="00CA50FD" w:rsidP="00CA50FD">
            <w:pPr>
              <w:bidi w:val="0"/>
              <w:jc w:val="center"/>
              <w:rPr>
                <w:rFonts w:asciiTheme="majorBidi" w:hAnsiTheme="majorBidi" w:cstheme="majorBidi"/>
              </w:rPr>
            </w:pPr>
          </w:p>
          <w:p w14:paraId="36A2AF3E" w14:textId="77777777" w:rsidR="00CA50FD" w:rsidRPr="006A2097" w:rsidRDefault="00CA50FD" w:rsidP="00CA50FD">
            <w:pPr>
              <w:bidi w:val="0"/>
              <w:jc w:val="center"/>
              <w:rPr>
                <w:rFonts w:asciiTheme="majorBidi" w:hAnsiTheme="majorBidi" w:cstheme="majorBidi"/>
              </w:rPr>
            </w:pPr>
          </w:p>
          <w:p w14:paraId="44F5B300" w14:textId="002C1809"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10</w:t>
            </w:r>
          </w:p>
        </w:tc>
      </w:tr>
      <w:tr w:rsidR="00CA50FD" w:rsidRPr="00B61CAC" w14:paraId="4F77F90F" w14:textId="77777777" w:rsidTr="00D83279">
        <w:trPr>
          <w:trHeight w:hRule="exact" w:val="732"/>
          <w:jc w:val="center"/>
        </w:trPr>
        <w:tc>
          <w:tcPr>
            <w:tcW w:w="1992" w:type="dxa"/>
            <w:tcBorders>
              <w:top w:val="single" w:sz="4" w:space="0" w:color="auto"/>
              <w:bottom w:val="single" w:sz="4" w:space="0" w:color="auto"/>
            </w:tcBorders>
            <w:vAlign w:val="center"/>
          </w:tcPr>
          <w:p w14:paraId="00D77047" w14:textId="77777777" w:rsidR="001F6470" w:rsidRDefault="001F6470" w:rsidP="001F6470">
            <w:pPr>
              <w:bidi w:val="0"/>
            </w:pPr>
            <w:r>
              <w:rPr>
                <w:rFonts w:eastAsia="Calibri"/>
              </w:rPr>
              <w:t>B3</w:t>
            </w:r>
          </w:p>
          <w:p w14:paraId="6B610955" w14:textId="44CD43A0"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04AFE35D" w14:textId="60EAF6C2" w:rsidR="00CA50FD" w:rsidRPr="00CA50FD" w:rsidRDefault="00CA50FD" w:rsidP="00CA50FD">
            <w:pPr>
              <w:jc w:val="center"/>
              <w:rPr>
                <w:rFonts w:cs="Calibri"/>
                <w:b/>
                <w:bCs/>
                <w:rtl/>
              </w:rPr>
            </w:pPr>
            <w:r>
              <w:rPr>
                <w:rFonts w:cs="Calibri"/>
                <w:b/>
                <w:bCs/>
              </w:rPr>
              <w:t>Tertiary Treatment and characterization of produced effluent</w:t>
            </w:r>
          </w:p>
        </w:tc>
        <w:tc>
          <w:tcPr>
            <w:tcW w:w="1606" w:type="dxa"/>
            <w:tcBorders>
              <w:top w:val="single" w:sz="4" w:space="0" w:color="auto"/>
              <w:bottom w:val="single" w:sz="4" w:space="0" w:color="auto"/>
            </w:tcBorders>
          </w:tcPr>
          <w:p w14:paraId="31510F0D" w14:textId="77777777" w:rsidR="00CA50FD" w:rsidRPr="006A2097" w:rsidRDefault="00CA50FD" w:rsidP="00CA50FD">
            <w:pPr>
              <w:bidi w:val="0"/>
              <w:jc w:val="center"/>
              <w:rPr>
                <w:rFonts w:asciiTheme="majorBidi" w:hAnsiTheme="majorBidi" w:cstheme="majorBidi"/>
              </w:rPr>
            </w:pPr>
          </w:p>
          <w:p w14:paraId="6AB22666" w14:textId="25F489A4" w:rsidR="00CA50FD" w:rsidRPr="006A2097" w:rsidRDefault="00CA50FD" w:rsidP="00CA50FD">
            <w:pPr>
              <w:bidi w:val="0"/>
              <w:jc w:val="center"/>
              <w:rPr>
                <w:rFonts w:asciiTheme="majorBidi" w:hAnsiTheme="majorBidi" w:cstheme="majorBidi"/>
                <w:rtl/>
              </w:rPr>
            </w:pPr>
            <w:r w:rsidRPr="006A2097">
              <w:rPr>
                <w:rFonts w:asciiTheme="majorBidi" w:hAnsiTheme="majorBidi" w:cstheme="majorBidi"/>
              </w:rPr>
              <w:t>11</w:t>
            </w:r>
          </w:p>
        </w:tc>
      </w:tr>
      <w:tr w:rsidR="00CA50FD" w:rsidRPr="00B61CAC" w14:paraId="1CC7CFF4" w14:textId="77777777" w:rsidTr="00D83279">
        <w:trPr>
          <w:trHeight w:hRule="exact" w:val="411"/>
          <w:jc w:val="center"/>
        </w:trPr>
        <w:tc>
          <w:tcPr>
            <w:tcW w:w="1992" w:type="dxa"/>
            <w:tcBorders>
              <w:top w:val="single" w:sz="4" w:space="0" w:color="auto"/>
              <w:bottom w:val="single" w:sz="4" w:space="0" w:color="auto"/>
            </w:tcBorders>
            <w:vAlign w:val="center"/>
          </w:tcPr>
          <w:p w14:paraId="594BC922" w14:textId="77777777" w:rsidR="001F6470" w:rsidRDefault="001F6470" w:rsidP="001F6470">
            <w:pPr>
              <w:bidi w:val="0"/>
            </w:pPr>
            <w:r>
              <w:rPr>
                <w:rFonts w:eastAsia="Calibri"/>
              </w:rPr>
              <w:t>A3</w:t>
            </w:r>
          </w:p>
          <w:p w14:paraId="489AA4C4" w14:textId="11A835FB" w:rsidR="00CA50FD" w:rsidRPr="006A2097" w:rsidRDefault="00CA50FD" w:rsidP="00CA50FD">
            <w:pPr>
              <w:jc w:val="center"/>
              <w:rPr>
                <w:rFonts w:asciiTheme="majorBidi" w:hAnsiTheme="majorBidi" w:cstheme="majorBidi"/>
                <w:rtl/>
                <w:lang w:bidi="ar-JO"/>
              </w:rPr>
            </w:pPr>
          </w:p>
        </w:tc>
        <w:tc>
          <w:tcPr>
            <w:tcW w:w="6262" w:type="dxa"/>
            <w:tcBorders>
              <w:top w:val="single" w:sz="4" w:space="0" w:color="auto"/>
              <w:left w:val="single" w:sz="4" w:space="0" w:color="auto"/>
              <w:bottom w:val="single" w:sz="4" w:space="0" w:color="auto"/>
              <w:right w:val="single" w:sz="4" w:space="0" w:color="auto"/>
            </w:tcBorders>
            <w:vAlign w:val="center"/>
          </w:tcPr>
          <w:p w14:paraId="6FAFD7C1" w14:textId="4DF605C4" w:rsidR="00CA50FD" w:rsidRPr="00CA50FD" w:rsidRDefault="00CA50FD" w:rsidP="00CA50FD">
            <w:pPr>
              <w:jc w:val="center"/>
              <w:rPr>
                <w:rFonts w:cs="Calibri"/>
                <w:b/>
                <w:bCs/>
                <w:rtl/>
              </w:rPr>
            </w:pPr>
            <w:r>
              <w:rPr>
                <w:rFonts w:cs="Calibri"/>
                <w:b/>
                <w:bCs/>
              </w:rPr>
              <w:t>Modern technologies in wastewater treatment</w:t>
            </w:r>
          </w:p>
        </w:tc>
        <w:tc>
          <w:tcPr>
            <w:tcW w:w="1606" w:type="dxa"/>
            <w:tcBorders>
              <w:top w:val="single" w:sz="4" w:space="0" w:color="auto"/>
              <w:bottom w:val="single" w:sz="4" w:space="0" w:color="auto"/>
            </w:tcBorders>
          </w:tcPr>
          <w:p w14:paraId="47F4FE2D" w14:textId="40816EB2" w:rsidR="00CA50FD" w:rsidRPr="006A2097" w:rsidRDefault="00CA50FD" w:rsidP="00CA50FD">
            <w:pPr>
              <w:bidi w:val="0"/>
              <w:spacing w:line="276" w:lineRule="auto"/>
              <w:jc w:val="center"/>
              <w:rPr>
                <w:rFonts w:asciiTheme="majorBidi" w:hAnsiTheme="majorBidi" w:cstheme="majorBidi"/>
                <w:lang w:bidi="ar-JO"/>
              </w:rPr>
            </w:pPr>
            <w:r w:rsidRPr="006A2097">
              <w:rPr>
                <w:rFonts w:asciiTheme="majorBidi" w:hAnsiTheme="majorBidi" w:cstheme="majorBidi"/>
              </w:rPr>
              <w:t>12</w:t>
            </w:r>
          </w:p>
        </w:tc>
      </w:tr>
      <w:tr w:rsidR="00CA50FD" w:rsidRPr="00B61CAC" w14:paraId="7C862BC6" w14:textId="77777777" w:rsidTr="00D83279">
        <w:trPr>
          <w:trHeight w:hRule="exact" w:val="939"/>
          <w:jc w:val="center"/>
        </w:trPr>
        <w:tc>
          <w:tcPr>
            <w:tcW w:w="1992" w:type="dxa"/>
            <w:tcBorders>
              <w:top w:val="single" w:sz="4" w:space="0" w:color="auto"/>
              <w:bottom w:val="single" w:sz="4" w:space="0" w:color="auto"/>
            </w:tcBorders>
            <w:vAlign w:val="center"/>
          </w:tcPr>
          <w:p w14:paraId="312CDCC1" w14:textId="77777777" w:rsidR="001F6470" w:rsidRDefault="001F6470" w:rsidP="001F6470">
            <w:pPr>
              <w:bidi w:val="0"/>
            </w:pPr>
            <w:r>
              <w:rPr>
                <w:rFonts w:eastAsia="Calibri"/>
              </w:rPr>
              <w:t>A4, c4</w:t>
            </w:r>
          </w:p>
          <w:p w14:paraId="388181AF" w14:textId="041B122F"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5B58D956" w14:textId="724820D1" w:rsidR="00CA50FD" w:rsidRPr="00CA50FD" w:rsidRDefault="00CA50FD" w:rsidP="00CA50FD">
            <w:pPr>
              <w:jc w:val="center"/>
              <w:rPr>
                <w:rFonts w:cs="Calibri"/>
                <w:b/>
                <w:bCs/>
                <w:rtl/>
              </w:rPr>
            </w:pPr>
            <w:r>
              <w:rPr>
                <w:rFonts w:cs="Calibri"/>
                <w:b/>
                <w:bCs/>
              </w:rPr>
              <w:t>Climate concerns</w:t>
            </w:r>
          </w:p>
        </w:tc>
        <w:tc>
          <w:tcPr>
            <w:tcW w:w="1606" w:type="dxa"/>
            <w:tcBorders>
              <w:top w:val="single" w:sz="4" w:space="0" w:color="auto"/>
              <w:bottom w:val="single" w:sz="4" w:space="0" w:color="auto"/>
            </w:tcBorders>
          </w:tcPr>
          <w:p w14:paraId="52325E80" w14:textId="77777777" w:rsidR="00CA50FD" w:rsidRPr="006A2097" w:rsidRDefault="00CA50FD" w:rsidP="00CA50FD">
            <w:pPr>
              <w:bidi w:val="0"/>
              <w:spacing w:line="276" w:lineRule="auto"/>
              <w:jc w:val="center"/>
              <w:rPr>
                <w:rFonts w:asciiTheme="majorBidi" w:hAnsiTheme="majorBidi" w:cstheme="majorBidi"/>
              </w:rPr>
            </w:pPr>
          </w:p>
          <w:p w14:paraId="7A968C02" w14:textId="4CE04135" w:rsidR="00CA50FD" w:rsidRPr="006A2097" w:rsidRDefault="00CA50FD" w:rsidP="00CA50FD">
            <w:pPr>
              <w:bidi w:val="0"/>
              <w:spacing w:line="276" w:lineRule="auto"/>
              <w:jc w:val="center"/>
              <w:rPr>
                <w:rFonts w:asciiTheme="majorBidi" w:hAnsiTheme="majorBidi" w:cstheme="majorBidi"/>
                <w:lang w:bidi="ar-JO"/>
              </w:rPr>
            </w:pPr>
            <w:r w:rsidRPr="006A2097">
              <w:rPr>
                <w:rFonts w:asciiTheme="majorBidi" w:hAnsiTheme="majorBidi" w:cstheme="majorBidi"/>
              </w:rPr>
              <w:t>13</w:t>
            </w:r>
          </w:p>
        </w:tc>
      </w:tr>
      <w:tr w:rsidR="00CA50FD" w:rsidRPr="00B61CAC" w14:paraId="16862D1F" w14:textId="77777777" w:rsidTr="00D83279">
        <w:trPr>
          <w:trHeight w:hRule="exact" w:val="411"/>
          <w:jc w:val="center"/>
        </w:trPr>
        <w:tc>
          <w:tcPr>
            <w:tcW w:w="1992" w:type="dxa"/>
            <w:tcBorders>
              <w:top w:val="single" w:sz="4" w:space="0" w:color="auto"/>
              <w:bottom w:val="single" w:sz="4" w:space="0" w:color="auto"/>
            </w:tcBorders>
            <w:vAlign w:val="center"/>
          </w:tcPr>
          <w:p w14:paraId="783B7E80" w14:textId="77777777" w:rsidR="001F6470" w:rsidRDefault="001F6470" w:rsidP="001F6470">
            <w:pPr>
              <w:bidi w:val="0"/>
            </w:pPr>
            <w:r>
              <w:rPr>
                <w:rFonts w:eastAsia="Calibri"/>
              </w:rPr>
              <w:t>C4</w:t>
            </w:r>
          </w:p>
          <w:p w14:paraId="424A3F4B" w14:textId="000D9D6E"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356AFD88" w14:textId="68A14D6B" w:rsidR="00CA50FD" w:rsidRPr="00CA50FD" w:rsidRDefault="00CA50FD" w:rsidP="00CA50FD">
            <w:pPr>
              <w:jc w:val="center"/>
              <w:rPr>
                <w:rFonts w:cs="Calibri"/>
                <w:b/>
                <w:bCs/>
                <w:rtl/>
              </w:rPr>
            </w:pPr>
            <w:r>
              <w:rPr>
                <w:rFonts w:cs="Calibri"/>
                <w:b/>
                <w:bCs/>
              </w:rPr>
              <w:t>Bio-treatment: an overview</w:t>
            </w:r>
          </w:p>
        </w:tc>
        <w:tc>
          <w:tcPr>
            <w:tcW w:w="1606" w:type="dxa"/>
            <w:tcBorders>
              <w:top w:val="single" w:sz="4" w:space="0" w:color="auto"/>
              <w:bottom w:val="single" w:sz="4" w:space="0" w:color="auto"/>
            </w:tcBorders>
          </w:tcPr>
          <w:p w14:paraId="648D29B7" w14:textId="1D54A59B" w:rsidR="00CA50FD" w:rsidRPr="006A2097" w:rsidRDefault="00CA50FD" w:rsidP="00CA50FD">
            <w:pPr>
              <w:bidi w:val="0"/>
              <w:spacing w:line="276" w:lineRule="auto"/>
              <w:jc w:val="center"/>
              <w:rPr>
                <w:rFonts w:asciiTheme="majorBidi" w:hAnsiTheme="majorBidi" w:cstheme="majorBidi"/>
                <w:lang w:bidi="ar-JO"/>
              </w:rPr>
            </w:pPr>
            <w:r w:rsidRPr="006A2097">
              <w:rPr>
                <w:rFonts w:asciiTheme="majorBidi" w:hAnsiTheme="majorBidi" w:cstheme="majorBidi"/>
              </w:rPr>
              <w:t>14</w:t>
            </w:r>
          </w:p>
        </w:tc>
      </w:tr>
      <w:tr w:rsidR="00CA50FD" w:rsidRPr="00B61CAC" w14:paraId="619FDB7F" w14:textId="77777777" w:rsidTr="00D83279">
        <w:trPr>
          <w:trHeight w:hRule="exact" w:val="939"/>
          <w:jc w:val="center"/>
        </w:trPr>
        <w:tc>
          <w:tcPr>
            <w:tcW w:w="1992" w:type="dxa"/>
            <w:tcBorders>
              <w:top w:val="single" w:sz="4" w:space="0" w:color="auto"/>
              <w:bottom w:val="single" w:sz="4" w:space="0" w:color="auto"/>
            </w:tcBorders>
          </w:tcPr>
          <w:p w14:paraId="347DB75C" w14:textId="7D2BA463"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55F007A2" w14:textId="739B82A2" w:rsidR="00CA50FD" w:rsidRPr="00CA50FD" w:rsidRDefault="00CA50FD" w:rsidP="00CA50FD">
            <w:pPr>
              <w:jc w:val="center"/>
              <w:rPr>
                <w:rFonts w:cs="Calibri"/>
                <w:b/>
                <w:bCs/>
                <w:rtl/>
              </w:rPr>
            </w:pPr>
            <w:r>
              <w:rPr>
                <w:rFonts w:cs="Calibri"/>
                <w:b/>
                <w:bCs/>
              </w:rPr>
              <w:t>Revision</w:t>
            </w:r>
          </w:p>
        </w:tc>
        <w:tc>
          <w:tcPr>
            <w:tcW w:w="1606" w:type="dxa"/>
            <w:tcBorders>
              <w:top w:val="single" w:sz="4" w:space="0" w:color="auto"/>
              <w:bottom w:val="single" w:sz="4" w:space="0" w:color="auto"/>
            </w:tcBorders>
          </w:tcPr>
          <w:p w14:paraId="7F8F5A3F" w14:textId="77777777" w:rsidR="00CA50FD" w:rsidRPr="006A2097" w:rsidRDefault="00CA50FD" w:rsidP="00CA50FD">
            <w:pPr>
              <w:bidi w:val="0"/>
              <w:spacing w:line="276" w:lineRule="auto"/>
              <w:jc w:val="center"/>
              <w:rPr>
                <w:rFonts w:asciiTheme="majorBidi" w:hAnsiTheme="majorBidi" w:cstheme="majorBidi"/>
              </w:rPr>
            </w:pPr>
          </w:p>
          <w:p w14:paraId="7461A911" w14:textId="3C82C369" w:rsidR="00CA50FD" w:rsidRPr="006A2097" w:rsidRDefault="00CA50FD" w:rsidP="00CA50FD">
            <w:pPr>
              <w:bidi w:val="0"/>
              <w:spacing w:line="276" w:lineRule="auto"/>
              <w:jc w:val="center"/>
              <w:rPr>
                <w:rFonts w:asciiTheme="majorBidi" w:hAnsiTheme="majorBidi" w:cstheme="majorBidi"/>
                <w:lang w:bidi="ar-JO"/>
              </w:rPr>
            </w:pPr>
            <w:r w:rsidRPr="006A2097">
              <w:rPr>
                <w:rFonts w:asciiTheme="majorBidi" w:hAnsiTheme="majorBidi" w:cstheme="majorBidi"/>
              </w:rPr>
              <w:t>15</w:t>
            </w:r>
          </w:p>
        </w:tc>
      </w:tr>
      <w:tr w:rsidR="00CA50FD" w:rsidRPr="00B61CAC" w14:paraId="167D0E59" w14:textId="77777777" w:rsidTr="00D83279">
        <w:trPr>
          <w:trHeight w:hRule="exact" w:val="411"/>
          <w:jc w:val="center"/>
        </w:trPr>
        <w:tc>
          <w:tcPr>
            <w:tcW w:w="1992" w:type="dxa"/>
            <w:tcBorders>
              <w:top w:val="single" w:sz="4" w:space="0" w:color="auto"/>
              <w:bottom w:val="single" w:sz="4" w:space="0" w:color="auto"/>
            </w:tcBorders>
            <w:vAlign w:val="center"/>
          </w:tcPr>
          <w:p w14:paraId="4CB48DBF" w14:textId="7E110BFB" w:rsidR="00CA50FD" w:rsidRPr="006A2097" w:rsidRDefault="00CA50FD" w:rsidP="00CA50FD">
            <w:pPr>
              <w:jc w:val="center"/>
              <w:rPr>
                <w:rFonts w:asciiTheme="majorBidi" w:hAnsiTheme="majorBidi" w:cstheme="majorBidi"/>
                <w:rtl/>
              </w:rPr>
            </w:pPr>
          </w:p>
        </w:tc>
        <w:tc>
          <w:tcPr>
            <w:tcW w:w="6262" w:type="dxa"/>
            <w:tcBorders>
              <w:top w:val="single" w:sz="4" w:space="0" w:color="auto"/>
              <w:left w:val="single" w:sz="4" w:space="0" w:color="auto"/>
              <w:bottom w:val="single" w:sz="4" w:space="0" w:color="auto"/>
              <w:right w:val="single" w:sz="4" w:space="0" w:color="auto"/>
            </w:tcBorders>
            <w:vAlign w:val="center"/>
          </w:tcPr>
          <w:p w14:paraId="45AEC6D5" w14:textId="0EA1D104" w:rsidR="00CA50FD" w:rsidRPr="006A2097" w:rsidRDefault="00CA50FD" w:rsidP="00CA50FD">
            <w:pPr>
              <w:jc w:val="center"/>
              <w:rPr>
                <w:rFonts w:asciiTheme="majorBidi" w:hAnsiTheme="majorBidi" w:cstheme="majorBidi"/>
                <w:rtl/>
              </w:rPr>
            </w:pPr>
            <w:r>
              <w:rPr>
                <w:rFonts w:cs="Calibri"/>
                <w:b/>
                <w:bCs/>
              </w:rPr>
              <w:t>Final Exam</w:t>
            </w:r>
          </w:p>
        </w:tc>
        <w:tc>
          <w:tcPr>
            <w:tcW w:w="1606" w:type="dxa"/>
            <w:tcBorders>
              <w:top w:val="single" w:sz="4" w:space="0" w:color="auto"/>
              <w:bottom w:val="single" w:sz="4" w:space="0" w:color="auto"/>
            </w:tcBorders>
          </w:tcPr>
          <w:p w14:paraId="5D0EA92D" w14:textId="6E16C665" w:rsidR="00CA50FD" w:rsidRPr="006A2097" w:rsidRDefault="00CA50FD" w:rsidP="00CA50FD">
            <w:pPr>
              <w:bidi w:val="0"/>
              <w:jc w:val="center"/>
              <w:rPr>
                <w:rFonts w:asciiTheme="majorBidi" w:hAnsiTheme="majorBidi" w:cstheme="majorBidi"/>
                <w:lang w:bidi="ar-JO"/>
              </w:rPr>
            </w:pPr>
            <w:r w:rsidRPr="006A2097">
              <w:rPr>
                <w:rFonts w:asciiTheme="majorBidi" w:hAnsiTheme="majorBidi" w:cstheme="majorBidi"/>
              </w:rPr>
              <w:t>16</w:t>
            </w:r>
          </w:p>
        </w:tc>
      </w:tr>
    </w:tbl>
    <w:p w14:paraId="569C2E7E" w14:textId="77777777" w:rsidR="00ED6230" w:rsidRDefault="00ED6230" w:rsidP="00ED6230">
      <w:pPr>
        <w:pStyle w:val="ListParagraph"/>
        <w:autoSpaceDE w:val="0"/>
        <w:autoSpaceDN w:val="0"/>
        <w:adjustRightInd w:val="0"/>
        <w:spacing w:line="204" w:lineRule="auto"/>
        <w:ind w:left="663"/>
        <w:rPr>
          <w:rFonts w:asciiTheme="majorBidi" w:hAnsiTheme="majorBidi" w:cstheme="majorBidi"/>
          <w:b/>
          <w:bCs/>
          <w:sz w:val="22"/>
          <w:szCs w:val="22"/>
          <w:lang w:bidi="ar-JO"/>
        </w:rPr>
      </w:pPr>
    </w:p>
    <w:p w14:paraId="40B08086" w14:textId="77777777" w:rsidR="00ED6230" w:rsidRPr="004F64D9" w:rsidRDefault="00ED6230" w:rsidP="00ED6230">
      <w:pPr>
        <w:rPr>
          <w:rFonts w:asciiTheme="majorBidi" w:hAnsiTheme="majorBidi" w:cstheme="majorBidi"/>
          <w:b/>
          <w:bCs/>
          <w:sz w:val="22"/>
          <w:szCs w:val="22"/>
          <w:rtl/>
          <w:lang w:bidi="ar-EG"/>
        </w:rPr>
      </w:pPr>
    </w:p>
    <w:p w14:paraId="721DFA62" w14:textId="24C72BAD" w:rsidR="00ED6230" w:rsidRPr="006A2097" w:rsidRDefault="00ED6230" w:rsidP="00ED6230">
      <w:pPr>
        <w:pStyle w:val="ListParagraph"/>
        <w:numPr>
          <w:ilvl w:val="0"/>
          <w:numId w:val="7"/>
        </w:numPr>
        <w:autoSpaceDE w:val="0"/>
        <w:autoSpaceDN w:val="0"/>
        <w:bidi w:val="0"/>
        <w:adjustRightInd w:val="0"/>
        <w:spacing w:line="204" w:lineRule="auto"/>
        <w:ind w:left="-482" w:firstLine="142"/>
        <w:rPr>
          <w:rFonts w:asciiTheme="majorBidi" w:hAnsiTheme="majorBidi" w:cstheme="majorBidi"/>
          <w:b/>
          <w:bCs/>
          <w:sz w:val="22"/>
          <w:szCs w:val="22"/>
          <w:rtl/>
          <w:lang w:bidi="ar-JO"/>
        </w:rPr>
      </w:pPr>
      <w:r w:rsidRPr="006A2097">
        <w:rPr>
          <w:rFonts w:asciiTheme="majorBidi" w:hAnsiTheme="majorBidi" w:cstheme="majorBidi"/>
          <w:b/>
          <w:bCs/>
          <w:sz w:val="22"/>
          <w:szCs w:val="22"/>
          <w:lang w:bidi="ar-JO"/>
        </w:rPr>
        <w:t>Teaching and learning Strategies and Evaluation Methods</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277"/>
        <w:gridCol w:w="1154"/>
        <w:gridCol w:w="1489"/>
        <w:gridCol w:w="719"/>
        <w:gridCol w:w="719"/>
        <w:gridCol w:w="719"/>
        <w:gridCol w:w="719"/>
        <w:gridCol w:w="719"/>
      </w:tblGrid>
      <w:tr w:rsidR="00ED6230" w:rsidRPr="002E46F2" w14:paraId="1B76D3AE" w14:textId="77777777" w:rsidTr="006A2097">
        <w:trPr>
          <w:trHeight w:val="467"/>
          <w:jc w:val="center"/>
        </w:trPr>
        <w:tc>
          <w:tcPr>
            <w:tcW w:w="550" w:type="dxa"/>
            <w:vMerge w:val="restart"/>
            <w:tcBorders>
              <w:top w:val="double" w:sz="4" w:space="0" w:color="000000"/>
              <w:left w:val="double" w:sz="4" w:space="0" w:color="000000"/>
              <w:right w:val="single" w:sz="4" w:space="0" w:color="auto"/>
            </w:tcBorders>
            <w:shd w:val="clear" w:color="auto" w:fill="00B050"/>
            <w:vAlign w:val="center"/>
          </w:tcPr>
          <w:p w14:paraId="031B7405" w14:textId="77777777" w:rsidR="00ED6230" w:rsidRPr="000035FA" w:rsidRDefault="00ED6230" w:rsidP="006A2097">
            <w:pPr>
              <w:bidi w:val="0"/>
              <w:spacing w:line="204" w:lineRule="auto"/>
              <w:jc w:val="center"/>
              <w:rPr>
                <w:rFonts w:asciiTheme="majorBidi" w:hAnsiTheme="majorBidi" w:cstheme="majorBidi"/>
                <w:b/>
                <w:bCs/>
                <w:i/>
                <w:iCs/>
                <w:sz w:val="26"/>
                <w:szCs w:val="26"/>
                <w:rtl/>
                <w:lang w:bidi="ar-EG"/>
              </w:rPr>
            </w:pPr>
          </w:p>
          <w:p w14:paraId="4F3EA561" w14:textId="77777777" w:rsidR="00ED6230" w:rsidRPr="000035FA" w:rsidRDefault="00ED6230" w:rsidP="006A2097">
            <w:pPr>
              <w:bidi w:val="0"/>
              <w:spacing w:line="204" w:lineRule="auto"/>
              <w:rPr>
                <w:rFonts w:asciiTheme="majorBidi" w:hAnsiTheme="majorBidi" w:cstheme="majorBidi"/>
                <w:b/>
                <w:bCs/>
                <w:i/>
                <w:iCs/>
                <w:sz w:val="26"/>
                <w:szCs w:val="26"/>
                <w:lang w:bidi="ar-JO"/>
              </w:rPr>
            </w:pPr>
            <w:r w:rsidRPr="000035FA">
              <w:rPr>
                <w:rFonts w:asciiTheme="majorBidi" w:hAnsiTheme="majorBidi" w:cstheme="majorBidi"/>
                <w:b/>
                <w:bCs/>
                <w:sz w:val="22"/>
                <w:szCs w:val="22"/>
                <w:lang w:bidi="ar-JO"/>
              </w:rPr>
              <w:t>No</w:t>
            </w:r>
            <w:r w:rsidRPr="000035FA">
              <w:rPr>
                <w:rFonts w:asciiTheme="majorBidi" w:hAnsiTheme="majorBidi" w:cstheme="majorBidi"/>
                <w:b/>
                <w:bCs/>
                <w:i/>
                <w:iCs/>
                <w:sz w:val="26"/>
                <w:szCs w:val="26"/>
                <w:lang w:bidi="ar-JO"/>
              </w:rPr>
              <w:t>.</w:t>
            </w:r>
          </w:p>
        </w:tc>
        <w:tc>
          <w:tcPr>
            <w:tcW w:w="3277" w:type="dxa"/>
            <w:vMerge w:val="restart"/>
            <w:tcBorders>
              <w:top w:val="double" w:sz="4" w:space="0" w:color="000000"/>
              <w:left w:val="single" w:sz="4" w:space="0" w:color="auto"/>
            </w:tcBorders>
            <w:shd w:val="clear" w:color="auto" w:fill="00B050"/>
            <w:vAlign w:val="center"/>
          </w:tcPr>
          <w:p w14:paraId="17569036" w14:textId="77777777" w:rsidR="00ED6230" w:rsidRPr="000035FA" w:rsidRDefault="00ED6230" w:rsidP="006A2097">
            <w:pPr>
              <w:bidi w:val="0"/>
              <w:spacing w:line="204" w:lineRule="auto"/>
              <w:jc w:val="center"/>
              <w:rPr>
                <w:rFonts w:asciiTheme="majorBidi" w:hAnsiTheme="majorBidi" w:cstheme="majorBidi"/>
                <w:b/>
                <w:bCs/>
                <w:sz w:val="26"/>
                <w:szCs w:val="26"/>
                <w:rtl/>
                <w:lang w:bidi="ar-EG"/>
              </w:rPr>
            </w:pPr>
            <w:r w:rsidRPr="000035FA">
              <w:rPr>
                <w:rFonts w:asciiTheme="majorBidi" w:hAnsiTheme="majorBidi" w:cstheme="majorBidi"/>
                <w:b/>
                <w:bCs/>
                <w:sz w:val="22"/>
                <w:szCs w:val="22"/>
                <w:lang w:bidi="ar-JO"/>
              </w:rPr>
              <w:t>Learning Outcomes</w:t>
            </w:r>
          </w:p>
        </w:tc>
        <w:tc>
          <w:tcPr>
            <w:tcW w:w="1154" w:type="dxa"/>
            <w:vMerge w:val="restart"/>
            <w:tcBorders>
              <w:top w:val="double" w:sz="4" w:space="0" w:color="000000"/>
            </w:tcBorders>
            <w:shd w:val="clear" w:color="auto" w:fill="00B050"/>
            <w:vAlign w:val="center"/>
          </w:tcPr>
          <w:p w14:paraId="34BC25BC" w14:textId="77777777" w:rsidR="00ED6230" w:rsidRPr="000035FA" w:rsidRDefault="00ED6230" w:rsidP="006A2097">
            <w:pPr>
              <w:bidi w:val="0"/>
              <w:spacing w:line="204" w:lineRule="auto"/>
              <w:jc w:val="center"/>
              <w:rPr>
                <w:rFonts w:asciiTheme="majorBidi" w:hAnsiTheme="majorBidi" w:cstheme="majorBidi"/>
                <w:b/>
                <w:bCs/>
                <w:sz w:val="26"/>
                <w:szCs w:val="26"/>
                <w:rtl/>
                <w:lang w:bidi="ar-EG"/>
              </w:rPr>
            </w:pPr>
            <w:r w:rsidRPr="000035FA">
              <w:rPr>
                <w:rFonts w:asciiTheme="majorBidi" w:hAnsiTheme="majorBidi" w:cstheme="majorBidi"/>
                <w:b/>
                <w:bCs/>
                <w:sz w:val="22"/>
                <w:szCs w:val="22"/>
                <w:lang w:bidi="ar-JO"/>
              </w:rPr>
              <w:t>Teaching Strategies</w:t>
            </w:r>
          </w:p>
        </w:tc>
        <w:tc>
          <w:tcPr>
            <w:tcW w:w="1489" w:type="dxa"/>
            <w:vMerge w:val="restart"/>
            <w:tcBorders>
              <w:top w:val="double" w:sz="4" w:space="0" w:color="000000"/>
            </w:tcBorders>
            <w:shd w:val="clear" w:color="auto" w:fill="00B050"/>
            <w:vAlign w:val="center"/>
          </w:tcPr>
          <w:p w14:paraId="77F8E1A1" w14:textId="77777777" w:rsidR="00ED6230" w:rsidRPr="000035FA" w:rsidRDefault="00ED6230" w:rsidP="006A2097">
            <w:pPr>
              <w:bidi w:val="0"/>
              <w:spacing w:line="204" w:lineRule="auto"/>
              <w:jc w:val="center"/>
              <w:rPr>
                <w:rFonts w:asciiTheme="majorBidi" w:hAnsiTheme="majorBidi" w:cstheme="majorBidi"/>
                <w:b/>
                <w:bCs/>
                <w:sz w:val="26"/>
                <w:szCs w:val="26"/>
                <w:rtl/>
                <w:lang w:bidi="ar-EG"/>
              </w:rPr>
            </w:pPr>
            <w:r w:rsidRPr="000035FA">
              <w:rPr>
                <w:rFonts w:asciiTheme="majorBidi" w:hAnsiTheme="majorBidi" w:cstheme="majorBidi"/>
                <w:b/>
                <w:bCs/>
                <w:sz w:val="22"/>
                <w:szCs w:val="22"/>
                <w:lang w:bidi="ar-JO"/>
              </w:rPr>
              <w:t>Learning Activities</w:t>
            </w:r>
          </w:p>
        </w:tc>
        <w:tc>
          <w:tcPr>
            <w:tcW w:w="3595" w:type="dxa"/>
            <w:gridSpan w:val="5"/>
            <w:tcBorders>
              <w:top w:val="double" w:sz="4" w:space="0" w:color="000000"/>
              <w:right w:val="double" w:sz="4" w:space="0" w:color="auto"/>
            </w:tcBorders>
            <w:shd w:val="clear" w:color="auto" w:fill="00B050"/>
            <w:vAlign w:val="center"/>
          </w:tcPr>
          <w:p w14:paraId="46D6047C" w14:textId="77777777" w:rsidR="00ED6230" w:rsidRPr="000035FA" w:rsidRDefault="00ED6230" w:rsidP="006A2097">
            <w:pPr>
              <w:bidi w:val="0"/>
              <w:jc w:val="center"/>
              <w:rPr>
                <w:rFonts w:asciiTheme="majorBidi" w:hAnsiTheme="majorBidi" w:cstheme="majorBidi"/>
                <w:b/>
                <w:bCs/>
                <w:sz w:val="26"/>
                <w:szCs w:val="26"/>
                <w:rtl/>
                <w:lang w:bidi="ar-EG"/>
              </w:rPr>
            </w:pPr>
            <w:r w:rsidRPr="000035FA">
              <w:rPr>
                <w:rFonts w:asciiTheme="majorBidi" w:hAnsiTheme="majorBidi" w:cstheme="majorBidi"/>
                <w:b/>
                <w:bCs/>
                <w:sz w:val="22"/>
                <w:szCs w:val="22"/>
                <w:lang w:bidi="ar-JO"/>
              </w:rPr>
              <w:t>Evaluation /Measurement</w:t>
            </w:r>
          </w:p>
        </w:tc>
      </w:tr>
      <w:tr w:rsidR="00ED6230" w:rsidRPr="002E46F2" w14:paraId="35926A03" w14:textId="77777777" w:rsidTr="006A2097">
        <w:trPr>
          <w:cantSplit/>
          <w:trHeight w:val="1612"/>
          <w:jc w:val="center"/>
        </w:trPr>
        <w:tc>
          <w:tcPr>
            <w:tcW w:w="550" w:type="dxa"/>
            <w:vMerge/>
            <w:tcBorders>
              <w:left w:val="double" w:sz="4" w:space="0" w:color="000000"/>
              <w:bottom w:val="double" w:sz="4" w:space="0" w:color="auto"/>
              <w:right w:val="single" w:sz="4" w:space="0" w:color="auto"/>
            </w:tcBorders>
            <w:vAlign w:val="center"/>
          </w:tcPr>
          <w:p w14:paraId="38A36A64" w14:textId="77777777" w:rsidR="00ED6230" w:rsidRPr="000035FA" w:rsidRDefault="00ED6230" w:rsidP="006A2097">
            <w:pPr>
              <w:bidi w:val="0"/>
              <w:jc w:val="center"/>
              <w:rPr>
                <w:rFonts w:asciiTheme="majorBidi" w:hAnsiTheme="majorBidi" w:cstheme="majorBidi"/>
                <w:rtl/>
              </w:rPr>
            </w:pPr>
          </w:p>
        </w:tc>
        <w:tc>
          <w:tcPr>
            <w:tcW w:w="3277" w:type="dxa"/>
            <w:vMerge/>
            <w:tcBorders>
              <w:left w:val="single" w:sz="4" w:space="0" w:color="auto"/>
              <w:bottom w:val="double" w:sz="4" w:space="0" w:color="auto"/>
            </w:tcBorders>
            <w:vAlign w:val="center"/>
          </w:tcPr>
          <w:p w14:paraId="7035504C" w14:textId="77777777" w:rsidR="00ED6230" w:rsidRPr="000035FA" w:rsidRDefault="00ED6230" w:rsidP="006A2097">
            <w:pPr>
              <w:bidi w:val="0"/>
              <w:jc w:val="center"/>
              <w:rPr>
                <w:rFonts w:asciiTheme="majorBidi" w:hAnsiTheme="majorBidi" w:cstheme="majorBidi"/>
                <w:rtl/>
              </w:rPr>
            </w:pPr>
          </w:p>
        </w:tc>
        <w:tc>
          <w:tcPr>
            <w:tcW w:w="1154" w:type="dxa"/>
            <w:vMerge/>
            <w:tcBorders>
              <w:bottom w:val="double" w:sz="4" w:space="0" w:color="auto"/>
            </w:tcBorders>
            <w:vAlign w:val="center"/>
          </w:tcPr>
          <w:p w14:paraId="485668DF" w14:textId="77777777" w:rsidR="00ED6230" w:rsidRPr="000035FA" w:rsidRDefault="00ED6230" w:rsidP="006A2097">
            <w:pPr>
              <w:bidi w:val="0"/>
              <w:jc w:val="center"/>
              <w:rPr>
                <w:rFonts w:asciiTheme="majorBidi" w:hAnsiTheme="majorBidi" w:cstheme="majorBidi"/>
                <w:rtl/>
              </w:rPr>
            </w:pPr>
          </w:p>
        </w:tc>
        <w:tc>
          <w:tcPr>
            <w:tcW w:w="1489" w:type="dxa"/>
            <w:vMerge/>
            <w:tcBorders>
              <w:bottom w:val="double" w:sz="4" w:space="0" w:color="auto"/>
            </w:tcBorders>
            <w:vAlign w:val="center"/>
          </w:tcPr>
          <w:p w14:paraId="36021731" w14:textId="77777777" w:rsidR="00ED6230" w:rsidRPr="000035FA" w:rsidRDefault="00ED6230" w:rsidP="006A2097">
            <w:pPr>
              <w:bidi w:val="0"/>
              <w:jc w:val="center"/>
              <w:rPr>
                <w:rFonts w:asciiTheme="majorBidi" w:hAnsiTheme="majorBidi" w:cstheme="majorBidi"/>
                <w:rtl/>
              </w:rPr>
            </w:pPr>
          </w:p>
        </w:tc>
        <w:tc>
          <w:tcPr>
            <w:tcW w:w="719" w:type="dxa"/>
            <w:tcBorders>
              <w:bottom w:val="double" w:sz="4" w:space="0" w:color="auto"/>
              <w:right w:val="single" w:sz="4" w:space="0" w:color="auto"/>
            </w:tcBorders>
            <w:shd w:val="clear" w:color="auto" w:fill="00B050"/>
            <w:textDirection w:val="btLr"/>
            <w:vAlign w:val="center"/>
          </w:tcPr>
          <w:p w14:paraId="0B88AAF4" w14:textId="77777777" w:rsidR="00ED6230" w:rsidRPr="000035FA" w:rsidRDefault="00ED6230" w:rsidP="006A2097">
            <w:pPr>
              <w:bidi w:val="0"/>
              <w:ind w:left="113" w:right="113"/>
              <w:jc w:val="center"/>
              <w:rPr>
                <w:rFonts w:asciiTheme="majorBidi" w:hAnsiTheme="majorBidi" w:cstheme="majorBidi"/>
                <w:b/>
                <w:bCs/>
                <w:sz w:val="20"/>
                <w:szCs w:val="20"/>
                <w:rtl/>
              </w:rPr>
            </w:pPr>
            <w:r w:rsidRPr="000035FA">
              <w:rPr>
                <w:rFonts w:asciiTheme="majorBidi" w:hAnsiTheme="majorBidi" w:cstheme="majorBidi"/>
                <w:b/>
                <w:bCs/>
                <w:sz w:val="22"/>
                <w:szCs w:val="22"/>
                <w:lang w:bidi="ar-JO"/>
              </w:rPr>
              <w:t>presentations</w:t>
            </w:r>
          </w:p>
        </w:tc>
        <w:tc>
          <w:tcPr>
            <w:tcW w:w="719" w:type="dxa"/>
            <w:tcBorders>
              <w:left w:val="single" w:sz="4" w:space="0" w:color="auto"/>
              <w:bottom w:val="double" w:sz="4" w:space="0" w:color="auto"/>
              <w:right w:val="single" w:sz="4" w:space="0" w:color="auto"/>
            </w:tcBorders>
            <w:shd w:val="clear" w:color="auto" w:fill="00B050"/>
            <w:textDirection w:val="btLr"/>
            <w:vAlign w:val="center"/>
          </w:tcPr>
          <w:p w14:paraId="16209B99" w14:textId="77777777" w:rsidR="00ED6230" w:rsidRPr="000035FA" w:rsidRDefault="00ED6230" w:rsidP="006A2097">
            <w:pPr>
              <w:bidi w:val="0"/>
              <w:ind w:left="113" w:right="113"/>
              <w:jc w:val="center"/>
              <w:rPr>
                <w:rFonts w:asciiTheme="majorBidi" w:hAnsiTheme="majorBidi" w:cstheme="majorBidi"/>
                <w:b/>
                <w:bCs/>
                <w:sz w:val="20"/>
                <w:szCs w:val="20"/>
                <w:rtl/>
                <w:lang w:bidi="ar-JO"/>
              </w:rPr>
            </w:pPr>
            <w:r w:rsidRPr="000035FA">
              <w:rPr>
                <w:rFonts w:asciiTheme="majorBidi" w:hAnsiTheme="majorBidi" w:cstheme="majorBidi"/>
                <w:b/>
                <w:bCs/>
                <w:sz w:val="22"/>
                <w:szCs w:val="22"/>
                <w:lang w:bidi="ar-JO"/>
              </w:rPr>
              <w:t>Discussion</w:t>
            </w:r>
          </w:p>
        </w:tc>
        <w:tc>
          <w:tcPr>
            <w:tcW w:w="719" w:type="dxa"/>
            <w:tcBorders>
              <w:left w:val="single" w:sz="4" w:space="0" w:color="auto"/>
              <w:bottom w:val="double" w:sz="4" w:space="0" w:color="auto"/>
              <w:right w:val="single" w:sz="4" w:space="0" w:color="auto"/>
            </w:tcBorders>
            <w:shd w:val="clear" w:color="auto" w:fill="00B050"/>
            <w:textDirection w:val="btLr"/>
            <w:vAlign w:val="center"/>
          </w:tcPr>
          <w:p w14:paraId="5AE8FED9" w14:textId="4C4CE9D4" w:rsidR="00ED6230" w:rsidRPr="000035FA" w:rsidRDefault="002609AA" w:rsidP="006A2097">
            <w:pPr>
              <w:bidi w:val="0"/>
              <w:ind w:left="113" w:right="113"/>
              <w:jc w:val="center"/>
              <w:rPr>
                <w:rFonts w:asciiTheme="majorBidi" w:hAnsiTheme="majorBidi" w:cstheme="majorBidi"/>
                <w:b/>
                <w:bCs/>
                <w:sz w:val="20"/>
                <w:szCs w:val="20"/>
              </w:rPr>
            </w:pPr>
            <w:r w:rsidRPr="000035FA">
              <w:rPr>
                <w:rFonts w:asciiTheme="majorBidi" w:hAnsiTheme="majorBidi" w:cstheme="majorBidi"/>
                <w:b/>
                <w:bCs/>
                <w:sz w:val="20"/>
                <w:szCs w:val="20"/>
                <w:lang w:bidi="ar-JO"/>
              </w:rPr>
              <w:t>Home</w:t>
            </w:r>
            <w:r w:rsidRPr="000035FA">
              <w:rPr>
                <w:rFonts w:asciiTheme="majorBidi" w:hAnsiTheme="majorBidi" w:cstheme="majorBidi"/>
                <w:b/>
                <w:bCs/>
                <w:sz w:val="22"/>
                <w:szCs w:val="22"/>
                <w:lang w:bidi="ar-JO"/>
              </w:rPr>
              <w:t>work</w:t>
            </w:r>
          </w:p>
        </w:tc>
        <w:tc>
          <w:tcPr>
            <w:tcW w:w="719" w:type="dxa"/>
            <w:tcBorders>
              <w:left w:val="single" w:sz="4" w:space="0" w:color="auto"/>
              <w:bottom w:val="double" w:sz="4" w:space="0" w:color="auto"/>
              <w:right w:val="single" w:sz="4" w:space="0" w:color="auto"/>
            </w:tcBorders>
            <w:shd w:val="clear" w:color="auto" w:fill="00B050"/>
            <w:textDirection w:val="btLr"/>
            <w:vAlign w:val="center"/>
          </w:tcPr>
          <w:p w14:paraId="200D8980" w14:textId="77777777" w:rsidR="00ED6230" w:rsidRPr="000035FA" w:rsidRDefault="00ED6230" w:rsidP="006A2097">
            <w:pPr>
              <w:bidi w:val="0"/>
              <w:ind w:left="113" w:right="113"/>
              <w:jc w:val="center"/>
              <w:rPr>
                <w:rFonts w:asciiTheme="majorBidi" w:hAnsiTheme="majorBidi" w:cstheme="majorBidi"/>
                <w:b/>
                <w:bCs/>
                <w:sz w:val="20"/>
                <w:szCs w:val="20"/>
                <w:rtl/>
              </w:rPr>
            </w:pPr>
            <w:r w:rsidRPr="000035FA">
              <w:rPr>
                <w:rFonts w:asciiTheme="majorBidi" w:hAnsiTheme="majorBidi" w:cstheme="majorBidi"/>
                <w:b/>
                <w:bCs/>
                <w:sz w:val="22"/>
                <w:szCs w:val="22"/>
                <w:lang w:bidi="ar-JO"/>
              </w:rPr>
              <w:t>Quizzes</w:t>
            </w:r>
          </w:p>
        </w:tc>
        <w:tc>
          <w:tcPr>
            <w:tcW w:w="719" w:type="dxa"/>
            <w:tcBorders>
              <w:left w:val="single" w:sz="4" w:space="0" w:color="auto"/>
              <w:bottom w:val="double" w:sz="4" w:space="0" w:color="auto"/>
              <w:right w:val="double" w:sz="4" w:space="0" w:color="auto"/>
            </w:tcBorders>
            <w:shd w:val="clear" w:color="auto" w:fill="00B050"/>
            <w:textDirection w:val="btLr"/>
            <w:vAlign w:val="center"/>
          </w:tcPr>
          <w:p w14:paraId="1217C94E" w14:textId="77777777" w:rsidR="00ED6230" w:rsidRPr="000035FA" w:rsidRDefault="00ED6230" w:rsidP="006A2097">
            <w:pPr>
              <w:bidi w:val="0"/>
              <w:ind w:left="113" w:right="113"/>
              <w:jc w:val="center"/>
              <w:rPr>
                <w:rFonts w:asciiTheme="majorBidi" w:hAnsiTheme="majorBidi" w:cstheme="majorBidi"/>
                <w:b/>
                <w:bCs/>
                <w:sz w:val="20"/>
                <w:szCs w:val="20"/>
                <w:rtl/>
              </w:rPr>
            </w:pPr>
            <w:r w:rsidRPr="000035FA">
              <w:rPr>
                <w:rFonts w:asciiTheme="majorBidi" w:hAnsiTheme="majorBidi" w:cstheme="majorBidi"/>
                <w:b/>
                <w:bCs/>
                <w:sz w:val="22"/>
                <w:szCs w:val="22"/>
                <w:lang w:bidi="ar-JO"/>
              </w:rPr>
              <w:t>Exam</w:t>
            </w:r>
          </w:p>
        </w:tc>
      </w:tr>
      <w:tr w:rsidR="006A2097" w:rsidRPr="002E46F2" w14:paraId="08EB4946" w14:textId="77777777" w:rsidTr="006A2097">
        <w:trPr>
          <w:trHeight w:val="766"/>
          <w:jc w:val="center"/>
        </w:trPr>
        <w:tc>
          <w:tcPr>
            <w:tcW w:w="550" w:type="dxa"/>
            <w:tcBorders>
              <w:top w:val="double" w:sz="4" w:space="0" w:color="auto"/>
              <w:left w:val="double" w:sz="4" w:space="0" w:color="000000"/>
              <w:right w:val="single" w:sz="4" w:space="0" w:color="auto"/>
            </w:tcBorders>
            <w:vAlign w:val="center"/>
          </w:tcPr>
          <w:p w14:paraId="4CF9C32A" w14:textId="77777777" w:rsidR="006A2097" w:rsidRPr="00AD12AF" w:rsidRDefault="006A2097" w:rsidP="006A2097">
            <w:pPr>
              <w:bidi w:val="0"/>
              <w:jc w:val="center"/>
              <w:rPr>
                <w:rtl/>
              </w:rPr>
            </w:pPr>
            <w:r w:rsidRPr="00AD12AF">
              <w:rPr>
                <w:rFonts w:hint="cs"/>
                <w:rtl/>
              </w:rPr>
              <w:t>1</w:t>
            </w:r>
          </w:p>
        </w:tc>
        <w:tc>
          <w:tcPr>
            <w:tcW w:w="3277" w:type="dxa"/>
          </w:tcPr>
          <w:p w14:paraId="24C10670" w14:textId="40214325" w:rsidR="006A2097" w:rsidRPr="00D83279" w:rsidRDefault="00D83279" w:rsidP="00D83279">
            <w:pPr>
              <w:bidi w:val="0"/>
              <w:spacing w:before="120" w:line="256" w:lineRule="auto"/>
              <w:ind w:left="360"/>
              <w:contextualSpacing/>
              <w:rPr>
                <w:sz w:val="22"/>
                <w:szCs w:val="22"/>
              </w:rPr>
            </w:pPr>
            <w:r>
              <w:t>The students are expected to use models for estimating per capita water demand</w:t>
            </w:r>
          </w:p>
        </w:tc>
        <w:tc>
          <w:tcPr>
            <w:tcW w:w="1154" w:type="dxa"/>
            <w:tcBorders>
              <w:top w:val="double" w:sz="4" w:space="0" w:color="auto"/>
            </w:tcBorders>
            <w:vAlign w:val="center"/>
          </w:tcPr>
          <w:p w14:paraId="3115066A" w14:textId="77777777" w:rsidR="006A2097" w:rsidRDefault="006A2097" w:rsidP="006A2097">
            <w:pPr>
              <w:bidi w:val="0"/>
              <w:jc w:val="center"/>
              <w:rPr>
                <w:rFonts w:ascii="Simplified Arabic" w:hAnsi="Simplified Arabic" w:cs="Simplified Arabic"/>
                <w:sz w:val="18"/>
                <w:szCs w:val="18"/>
              </w:rPr>
            </w:pPr>
            <w:r>
              <w:rPr>
                <w:noProof/>
                <w:sz w:val="20"/>
                <w:szCs w:val="20"/>
              </w:rPr>
              <w:t xml:space="preserve">Effective Learning </w:t>
            </w:r>
          </w:p>
          <w:p w14:paraId="0EA3EC13" w14:textId="77777777" w:rsidR="006A2097" w:rsidRPr="002D4BCF" w:rsidRDefault="006A2097" w:rsidP="006A2097">
            <w:pPr>
              <w:bidi w:val="0"/>
              <w:jc w:val="center"/>
              <w:rPr>
                <w:rFonts w:ascii="Simplified Arabic" w:hAnsi="Simplified Arabic" w:cs="Simplified Arabic"/>
                <w:sz w:val="18"/>
                <w:szCs w:val="18"/>
                <w:rtl/>
              </w:rPr>
            </w:pPr>
          </w:p>
        </w:tc>
        <w:tc>
          <w:tcPr>
            <w:tcW w:w="1489" w:type="dxa"/>
            <w:tcBorders>
              <w:top w:val="double" w:sz="4" w:space="0" w:color="auto"/>
            </w:tcBorders>
            <w:vAlign w:val="center"/>
          </w:tcPr>
          <w:p w14:paraId="4DAC8C00" w14:textId="77777777" w:rsidR="006A2097" w:rsidRPr="002D4BCF" w:rsidRDefault="006A2097" w:rsidP="006A2097">
            <w:pPr>
              <w:bidi w:val="0"/>
              <w:jc w:val="center"/>
              <w:rPr>
                <w:rFonts w:ascii="Simplified Arabic" w:hAnsi="Simplified Arabic" w:cs="Simplified Arabic"/>
                <w:sz w:val="18"/>
                <w:szCs w:val="18"/>
                <w:rtl/>
              </w:rPr>
            </w:pPr>
            <w:r>
              <w:rPr>
                <w:noProof/>
                <w:sz w:val="20"/>
                <w:szCs w:val="20"/>
              </w:rPr>
              <w:t xml:space="preserve">Lectures , </w:t>
            </w:r>
            <w:r w:rsidRPr="00EB3ADA">
              <w:rPr>
                <w:noProof/>
              </w:rPr>
              <w:t>participation</w:t>
            </w:r>
            <w:r>
              <w:rPr>
                <w:noProof/>
              </w:rPr>
              <w:t>, Interaction</w:t>
            </w:r>
          </w:p>
        </w:tc>
        <w:tc>
          <w:tcPr>
            <w:tcW w:w="719" w:type="dxa"/>
            <w:tcBorders>
              <w:top w:val="double" w:sz="4" w:space="0" w:color="auto"/>
              <w:right w:val="single" w:sz="4" w:space="0" w:color="auto"/>
            </w:tcBorders>
            <w:vAlign w:val="center"/>
          </w:tcPr>
          <w:p w14:paraId="6F83C9D8" w14:textId="77777777" w:rsidR="006A2097" w:rsidRPr="00786B04" w:rsidRDefault="006A2097" w:rsidP="006A2097">
            <w:pPr>
              <w:bidi w:val="0"/>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top w:val="double" w:sz="4" w:space="0" w:color="auto"/>
              <w:left w:val="single" w:sz="4" w:space="0" w:color="auto"/>
              <w:right w:val="single" w:sz="4" w:space="0" w:color="auto"/>
            </w:tcBorders>
            <w:vAlign w:val="center"/>
          </w:tcPr>
          <w:p w14:paraId="2DE34840" w14:textId="77777777" w:rsidR="006A2097" w:rsidRPr="00786B04" w:rsidRDefault="006A2097" w:rsidP="006A2097">
            <w:pPr>
              <w:bidi w:val="0"/>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top w:val="double" w:sz="4" w:space="0" w:color="auto"/>
              <w:left w:val="single" w:sz="4" w:space="0" w:color="auto"/>
              <w:right w:val="single" w:sz="4" w:space="0" w:color="auto"/>
            </w:tcBorders>
            <w:vAlign w:val="center"/>
          </w:tcPr>
          <w:p w14:paraId="03577E92" w14:textId="77777777" w:rsidR="006A2097" w:rsidRPr="00786B04" w:rsidRDefault="006A2097" w:rsidP="006A2097">
            <w:pPr>
              <w:bidi w:val="0"/>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top w:val="double" w:sz="4" w:space="0" w:color="auto"/>
              <w:left w:val="single" w:sz="4" w:space="0" w:color="auto"/>
              <w:right w:val="single" w:sz="4" w:space="0" w:color="auto"/>
            </w:tcBorders>
            <w:vAlign w:val="center"/>
          </w:tcPr>
          <w:p w14:paraId="4E9F46CF" w14:textId="77777777" w:rsidR="006A2097" w:rsidRPr="00786B04" w:rsidRDefault="006A2097" w:rsidP="006A2097">
            <w:pPr>
              <w:bidi w:val="0"/>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top w:val="double" w:sz="4" w:space="0" w:color="auto"/>
              <w:left w:val="single" w:sz="4" w:space="0" w:color="auto"/>
              <w:right w:val="double" w:sz="4" w:space="0" w:color="auto"/>
            </w:tcBorders>
            <w:vAlign w:val="center"/>
          </w:tcPr>
          <w:p w14:paraId="4F6C4DA3" w14:textId="77777777" w:rsidR="006A2097" w:rsidRPr="00786B04" w:rsidRDefault="006A2097" w:rsidP="006A2097">
            <w:pPr>
              <w:bidi w:val="0"/>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r>
      <w:tr w:rsidR="006A2097" w:rsidRPr="002E46F2" w14:paraId="12A76329" w14:textId="77777777" w:rsidTr="006A2097">
        <w:trPr>
          <w:trHeight w:val="475"/>
          <w:jc w:val="center"/>
        </w:trPr>
        <w:tc>
          <w:tcPr>
            <w:tcW w:w="550" w:type="dxa"/>
            <w:tcBorders>
              <w:left w:val="double" w:sz="4" w:space="0" w:color="000000"/>
              <w:right w:val="single" w:sz="4" w:space="0" w:color="auto"/>
            </w:tcBorders>
            <w:vAlign w:val="center"/>
          </w:tcPr>
          <w:p w14:paraId="4566BADA" w14:textId="77777777" w:rsidR="006A2097" w:rsidRPr="00AD12AF" w:rsidRDefault="006A2097" w:rsidP="006A2097">
            <w:pPr>
              <w:bidi w:val="0"/>
              <w:jc w:val="center"/>
              <w:rPr>
                <w:rtl/>
              </w:rPr>
            </w:pPr>
            <w:r w:rsidRPr="00AD12AF">
              <w:rPr>
                <w:rFonts w:hint="cs"/>
                <w:rtl/>
              </w:rPr>
              <w:t>2</w:t>
            </w:r>
          </w:p>
        </w:tc>
        <w:tc>
          <w:tcPr>
            <w:tcW w:w="3277" w:type="dxa"/>
            <w:tcBorders>
              <w:bottom w:val="single" w:sz="6" w:space="0" w:color="auto"/>
            </w:tcBorders>
          </w:tcPr>
          <w:p w14:paraId="111B0E6C" w14:textId="555EA895" w:rsidR="006A2097" w:rsidRPr="00D83279" w:rsidRDefault="00D83279" w:rsidP="00D83279">
            <w:pPr>
              <w:bidi w:val="0"/>
              <w:rPr>
                <w:sz w:val="22"/>
                <w:szCs w:val="22"/>
              </w:rPr>
            </w:pPr>
            <w:r>
              <w:t xml:space="preserve">Students are expected to identify the suitable methods for every water quality characteristic </w:t>
            </w:r>
          </w:p>
        </w:tc>
        <w:tc>
          <w:tcPr>
            <w:tcW w:w="1154" w:type="dxa"/>
            <w:vAlign w:val="center"/>
          </w:tcPr>
          <w:p w14:paraId="1730B684" w14:textId="77777777" w:rsidR="006A2097" w:rsidRDefault="006A2097" w:rsidP="006A2097">
            <w:pPr>
              <w:bidi w:val="0"/>
              <w:jc w:val="center"/>
              <w:rPr>
                <w:rFonts w:ascii="Simplified Arabic" w:hAnsi="Simplified Arabic" w:cs="Simplified Arabic"/>
                <w:sz w:val="18"/>
                <w:szCs w:val="18"/>
              </w:rPr>
            </w:pPr>
            <w:r>
              <w:rPr>
                <w:noProof/>
                <w:sz w:val="20"/>
                <w:szCs w:val="20"/>
              </w:rPr>
              <w:t xml:space="preserve">Effective Learning </w:t>
            </w:r>
          </w:p>
          <w:p w14:paraId="42D6AF75" w14:textId="77777777" w:rsidR="006A2097" w:rsidRPr="002D4BCF" w:rsidRDefault="006A2097" w:rsidP="006A2097">
            <w:pPr>
              <w:bidi w:val="0"/>
              <w:jc w:val="center"/>
              <w:rPr>
                <w:rFonts w:ascii="Simplified Arabic" w:hAnsi="Simplified Arabic" w:cs="Simplified Arabic"/>
                <w:sz w:val="18"/>
                <w:szCs w:val="18"/>
                <w:rtl/>
              </w:rPr>
            </w:pPr>
          </w:p>
        </w:tc>
        <w:tc>
          <w:tcPr>
            <w:tcW w:w="1489" w:type="dxa"/>
            <w:vAlign w:val="center"/>
          </w:tcPr>
          <w:p w14:paraId="338A465D" w14:textId="77777777" w:rsidR="006A2097" w:rsidRPr="002D4BCF" w:rsidRDefault="006A2097" w:rsidP="006A2097">
            <w:pPr>
              <w:bidi w:val="0"/>
              <w:jc w:val="center"/>
              <w:rPr>
                <w:rFonts w:ascii="Simplified Arabic" w:hAnsi="Simplified Arabic" w:cs="Simplified Arabic"/>
                <w:sz w:val="18"/>
                <w:szCs w:val="18"/>
                <w:rtl/>
              </w:rPr>
            </w:pPr>
            <w:r>
              <w:rPr>
                <w:noProof/>
                <w:sz w:val="20"/>
                <w:szCs w:val="20"/>
              </w:rPr>
              <w:t xml:space="preserve">Lectures , </w:t>
            </w:r>
            <w:r w:rsidRPr="00EB3ADA">
              <w:rPr>
                <w:noProof/>
              </w:rPr>
              <w:t>participation</w:t>
            </w:r>
            <w:r>
              <w:rPr>
                <w:noProof/>
              </w:rPr>
              <w:t>, Interaction</w:t>
            </w:r>
          </w:p>
        </w:tc>
        <w:tc>
          <w:tcPr>
            <w:tcW w:w="719" w:type="dxa"/>
            <w:tcBorders>
              <w:right w:val="single" w:sz="4" w:space="0" w:color="auto"/>
            </w:tcBorders>
            <w:vAlign w:val="center"/>
          </w:tcPr>
          <w:p w14:paraId="5ABA29FC" w14:textId="77777777" w:rsidR="006A2097" w:rsidRPr="00786B04" w:rsidRDefault="006A2097" w:rsidP="006A2097">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32E99E56" w14:textId="77777777" w:rsidR="006A2097" w:rsidRPr="00786B04" w:rsidRDefault="006A2097" w:rsidP="006A2097">
            <w:pPr>
              <w:bidi w:val="0"/>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476C1166" w14:textId="77777777" w:rsidR="006A2097" w:rsidRPr="00786B04" w:rsidRDefault="006A2097" w:rsidP="006A2097">
            <w:pPr>
              <w:bidi w:val="0"/>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17E44CD3" w14:textId="77777777" w:rsidR="006A2097" w:rsidRPr="00786B04" w:rsidRDefault="006A2097" w:rsidP="006A2097">
            <w:pPr>
              <w:bidi w:val="0"/>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2C63FB2B" w14:textId="77777777" w:rsidR="006A2097" w:rsidRPr="00786B04" w:rsidRDefault="006A2097" w:rsidP="006A2097">
            <w:pPr>
              <w:bidi w:val="0"/>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r>
      <w:tr w:rsidR="006A2097" w:rsidRPr="002E46F2" w14:paraId="546CEAF2" w14:textId="77777777" w:rsidTr="006A2097">
        <w:trPr>
          <w:trHeight w:val="475"/>
          <w:jc w:val="center"/>
        </w:trPr>
        <w:tc>
          <w:tcPr>
            <w:tcW w:w="550" w:type="dxa"/>
            <w:tcBorders>
              <w:left w:val="double" w:sz="4" w:space="0" w:color="000000"/>
              <w:right w:val="single" w:sz="4" w:space="0" w:color="auto"/>
            </w:tcBorders>
            <w:vAlign w:val="center"/>
          </w:tcPr>
          <w:p w14:paraId="3A93DAC3" w14:textId="77777777" w:rsidR="006A2097" w:rsidRPr="00AD12AF" w:rsidRDefault="006A2097" w:rsidP="006A2097">
            <w:pPr>
              <w:bidi w:val="0"/>
              <w:jc w:val="center"/>
              <w:rPr>
                <w:rtl/>
              </w:rPr>
            </w:pPr>
            <w:r>
              <w:rPr>
                <w:rFonts w:hint="cs"/>
                <w:rtl/>
              </w:rPr>
              <w:t>3</w:t>
            </w:r>
          </w:p>
        </w:tc>
        <w:tc>
          <w:tcPr>
            <w:tcW w:w="3277" w:type="dxa"/>
            <w:tcBorders>
              <w:top w:val="single" w:sz="6" w:space="0" w:color="auto"/>
              <w:bottom w:val="single" w:sz="4" w:space="0" w:color="auto"/>
            </w:tcBorders>
          </w:tcPr>
          <w:p w14:paraId="553C2D86" w14:textId="4CBE0102" w:rsidR="006A2097" w:rsidRPr="00D83279" w:rsidRDefault="00D83279" w:rsidP="00D83279">
            <w:pPr>
              <w:bidi w:val="0"/>
              <w:spacing w:before="120" w:line="256" w:lineRule="auto"/>
              <w:ind w:left="360"/>
              <w:contextualSpacing/>
              <w:rPr>
                <w:sz w:val="22"/>
                <w:szCs w:val="22"/>
                <w:rtl/>
              </w:rPr>
            </w:pPr>
            <w:r>
              <w:t>Derive Stock equation and identify factors controlling settling rate during basin designation</w:t>
            </w:r>
          </w:p>
        </w:tc>
        <w:tc>
          <w:tcPr>
            <w:tcW w:w="1154" w:type="dxa"/>
            <w:vAlign w:val="center"/>
          </w:tcPr>
          <w:p w14:paraId="13D2ECD4" w14:textId="77777777" w:rsidR="006A2097" w:rsidRDefault="006A2097" w:rsidP="006A2097">
            <w:pPr>
              <w:bidi w:val="0"/>
              <w:jc w:val="center"/>
              <w:rPr>
                <w:rFonts w:ascii="Simplified Arabic" w:hAnsi="Simplified Arabic" w:cs="Simplified Arabic"/>
                <w:sz w:val="18"/>
                <w:szCs w:val="18"/>
              </w:rPr>
            </w:pPr>
            <w:r>
              <w:rPr>
                <w:noProof/>
                <w:sz w:val="20"/>
                <w:szCs w:val="20"/>
              </w:rPr>
              <w:t xml:space="preserve">Effective Learning </w:t>
            </w:r>
          </w:p>
          <w:p w14:paraId="49AF1F47" w14:textId="7A25B663" w:rsidR="006A2097" w:rsidRPr="002D4BCF" w:rsidRDefault="006A2097" w:rsidP="006A2097">
            <w:pPr>
              <w:bidi w:val="0"/>
              <w:jc w:val="center"/>
              <w:rPr>
                <w:rFonts w:ascii="Simplified Arabic" w:hAnsi="Simplified Arabic" w:cs="Simplified Arabic"/>
                <w:sz w:val="18"/>
                <w:szCs w:val="18"/>
                <w:rtl/>
              </w:rPr>
            </w:pPr>
          </w:p>
        </w:tc>
        <w:tc>
          <w:tcPr>
            <w:tcW w:w="1489" w:type="dxa"/>
            <w:vAlign w:val="center"/>
          </w:tcPr>
          <w:p w14:paraId="03245C38" w14:textId="70DD5838" w:rsidR="006A2097" w:rsidRPr="002D4BCF" w:rsidRDefault="006A2097" w:rsidP="006A2097">
            <w:pPr>
              <w:bidi w:val="0"/>
              <w:jc w:val="center"/>
              <w:rPr>
                <w:rFonts w:ascii="Simplified Arabic" w:hAnsi="Simplified Arabic" w:cs="Simplified Arabic"/>
                <w:sz w:val="18"/>
                <w:szCs w:val="18"/>
                <w:rtl/>
              </w:rPr>
            </w:pPr>
            <w:r>
              <w:rPr>
                <w:noProof/>
                <w:sz w:val="20"/>
                <w:szCs w:val="20"/>
              </w:rPr>
              <w:t xml:space="preserve">Lectures , </w:t>
            </w:r>
            <w:r w:rsidRPr="00EB3ADA">
              <w:rPr>
                <w:noProof/>
              </w:rPr>
              <w:t>participation</w:t>
            </w:r>
            <w:r>
              <w:rPr>
                <w:noProof/>
              </w:rPr>
              <w:t>, Interaction</w:t>
            </w:r>
          </w:p>
        </w:tc>
        <w:tc>
          <w:tcPr>
            <w:tcW w:w="719" w:type="dxa"/>
            <w:tcBorders>
              <w:right w:val="single" w:sz="4" w:space="0" w:color="auto"/>
            </w:tcBorders>
            <w:vAlign w:val="center"/>
          </w:tcPr>
          <w:p w14:paraId="24F276C9" w14:textId="4C64D0EB" w:rsidR="006A2097" w:rsidRPr="00786B04" w:rsidRDefault="006A2097" w:rsidP="006A2097">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04C3B778" w14:textId="38E4CDFA" w:rsidR="006A2097" w:rsidRPr="00786B04" w:rsidRDefault="006A2097" w:rsidP="006A2097">
            <w:pPr>
              <w:bidi w:val="0"/>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636234C8" w14:textId="7D1A77C6" w:rsidR="006A2097" w:rsidRPr="00786B04" w:rsidRDefault="006A2097" w:rsidP="006A2097">
            <w:pPr>
              <w:bidi w:val="0"/>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498FD3B8" w14:textId="5824FE7B" w:rsidR="006A2097" w:rsidRPr="00786B04" w:rsidRDefault="006A2097" w:rsidP="006A2097">
            <w:pPr>
              <w:bidi w:val="0"/>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2DBA055F" w14:textId="23E45824" w:rsidR="006A2097" w:rsidRPr="00786B04" w:rsidRDefault="006A2097" w:rsidP="006A2097">
            <w:pPr>
              <w:bidi w:val="0"/>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r>
      <w:tr w:rsidR="006A2097" w:rsidRPr="002E46F2" w14:paraId="58ACE33E" w14:textId="77777777" w:rsidTr="006A2097">
        <w:trPr>
          <w:trHeight w:val="1058"/>
          <w:jc w:val="center"/>
        </w:trPr>
        <w:tc>
          <w:tcPr>
            <w:tcW w:w="550" w:type="dxa"/>
            <w:tcBorders>
              <w:left w:val="double" w:sz="4" w:space="0" w:color="000000"/>
              <w:right w:val="single" w:sz="4" w:space="0" w:color="auto"/>
            </w:tcBorders>
            <w:vAlign w:val="center"/>
          </w:tcPr>
          <w:p w14:paraId="717E3328" w14:textId="77777777" w:rsidR="006A2097" w:rsidRPr="00AD12AF" w:rsidRDefault="006A2097" w:rsidP="006A2097">
            <w:pPr>
              <w:bidi w:val="0"/>
              <w:jc w:val="center"/>
              <w:rPr>
                <w:rtl/>
              </w:rPr>
            </w:pPr>
            <w:r>
              <w:t>4</w:t>
            </w:r>
          </w:p>
        </w:tc>
        <w:tc>
          <w:tcPr>
            <w:tcW w:w="3277" w:type="dxa"/>
            <w:tcBorders>
              <w:top w:val="single" w:sz="4" w:space="0" w:color="auto"/>
              <w:bottom w:val="single" w:sz="4" w:space="0" w:color="auto"/>
            </w:tcBorders>
          </w:tcPr>
          <w:p w14:paraId="2C0E78D3" w14:textId="77777777" w:rsidR="00D83279" w:rsidRDefault="00D83279" w:rsidP="00D83279">
            <w:pPr>
              <w:bidi w:val="0"/>
              <w:rPr>
                <w:sz w:val="22"/>
                <w:szCs w:val="22"/>
              </w:rPr>
            </w:pPr>
            <w:r>
              <w:t>Ability to use mathematical models for designing sand filters, grit chambers, and aeration unit</w:t>
            </w:r>
          </w:p>
          <w:p w14:paraId="117D7F4B" w14:textId="43C718B1" w:rsidR="006A2097" w:rsidRPr="004674CD" w:rsidRDefault="006A2097" w:rsidP="00D83279">
            <w:pPr>
              <w:bidi w:val="0"/>
            </w:pPr>
          </w:p>
        </w:tc>
        <w:tc>
          <w:tcPr>
            <w:tcW w:w="1154" w:type="dxa"/>
            <w:vAlign w:val="center"/>
          </w:tcPr>
          <w:p w14:paraId="2E2AE8D5" w14:textId="77777777" w:rsidR="006A2097" w:rsidRDefault="006A2097" w:rsidP="006A2097">
            <w:pPr>
              <w:bidi w:val="0"/>
              <w:jc w:val="center"/>
              <w:rPr>
                <w:rFonts w:ascii="Simplified Arabic" w:hAnsi="Simplified Arabic" w:cs="Simplified Arabic"/>
                <w:sz w:val="18"/>
                <w:szCs w:val="18"/>
              </w:rPr>
            </w:pPr>
            <w:r>
              <w:rPr>
                <w:noProof/>
                <w:sz w:val="20"/>
                <w:szCs w:val="20"/>
              </w:rPr>
              <w:t xml:space="preserve">Effective Learning </w:t>
            </w:r>
          </w:p>
          <w:p w14:paraId="24BDA6C2" w14:textId="61F925C5" w:rsidR="006A2097" w:rsidRPr="00A41CD5" w:rsidRDefault="006A2097" w:rsidP="006A2097">
            <w:pPr>
              <w:bidi w:val="0"/>
              <w:jc w:val="center"/>
              <w:rPr>
                <w:rFonts w:ascii="Simplified Arabic" w:hAnsi="Simplified Arabic" w:cs="Simplified Arabic"/>
                <w:sz w:val="20"/>
                <w:szCs w:val="20"/>
                <w:rtl/>
              </w:rPr>
            </w:pPr>
          </w:p>
        </w:tc>
        <w:tc>
          <w:tcPr>
            <w:tcW w:w="1489" w:type="dxa"/>
            <w:vAlign w:val="center"/>
          </w:tcPr>
          <w:p w14:paraId="12D53178" w14:textId="2491CEE3" w:rsidR="006A2097" w:rsidRPr="00A41CD5" w:rsidRDefault="006A2097" w:rsidP="006A2097">
            <w:pPr>
              <w:bidi w:val="0"/>
              <w:jc w:val="center"/>
              <w:rPr>
                <w:rFonts w:ascii="Simplified Arabic" w:hAnsi="Simplified Arabic" w:cs="Simplified Arabic"/>
                <w:sz w:val="20"/>
                <w:szCs w:val="20"/>
                <w:rtl/>
              </w:rPr>
            </w:pPr>
            <w:r>
              <w:rPr>
                <w:noProof/>
                <w:sz w:val="20"/>
                <w:szCs w:val="20"/>
              </w:rPr>
              <w:t xml:space="preserve">Lectures , </w:t>
            </w:r>
            <w:r w:rsidRPr="00EB3ADA">
              <w:rPr>
                <w:noProof/>
              </w:rPr>
              <w:t>participation</w:t>
            </w:r>
            <w:r>
              <w:rPr>
                <w:noProof/>
              </w:rPr>
              <w:t>, Interaction</w:t>
            </w:r>
          </w:p>
        </w:tc>
        <w:tc>
          <w:tcPr>
            <w:tcW w:w="719" w:type="dxa"/>
            <w:tcBorders>
              <w:right w:val="single" w:sz="4" w:space="0" w:color="auto"/>
            </w:tcBorders>
            <w:vAlign w:val="center"/>
          </w:tcPr>
          <w:p w14:paraId="17D78D3B" w14:textId="7CF48DE5" w:rsidR="006A2097" w:rsidRPr="00786B04" w:rsidRDefault="006A2097" w:rsidP="006A2097">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4351D298" w14:textId="59CA94C1" w:rsidR="006A2097" w:rsidRPr="00786B04" w:rsidRDefault="006A2097" w:rsidP="006A2097">
            <w:pPr>
              <w:bidi w:val="0"/>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3508F9F8" w14:textId="294437ED" w:rsidR="006A2097" w:rsidRPr="00786B04" w:rsidRDefault="006A2097" w:rsidP="006A2097">
            <w:pPr>
              <w:bidi w:val="0"/>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346A7663" w14:textId="7128D57E" w:rsidR="006A2097" w:rsidRPr="00786B04" w:rsidRDefault="006A2097" w:rsidP="006A2097">
            <w:pPr>
              <w:bidi w:val="0"/>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734C7EE4" w14:textId="18D0F5EA" w:rsidR="006A2097" w:rsidRPr="00786B04" w:rsidRDefault="006A2097" w:rsidP="006A2097">
            <w:pPr>
              <w:bidi w:val="0"/>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r>
      <w:tr w:rsidR="006A2097" w:rsidRPr="002E46F2" w14:paraId="6D3A5CBA" w14:textId="77777777" w:rsidTr="006A2097">
        <w:trPr>
          <w:trHeight w:val="856"/>
          <w:jc w:val="center"/>
        </w:trPr>
        <w:tc>
          <w:tcPr>
            <w:tcW w:w="550" w:type="dxa"/>
            <w:tcBorders>
              <w:left w:val="double" w:sz="4" w:space="0" w:color="000000"/>
              <w:right w:val="single" w:sz="4" w:space="0" w:color="auto"/>
            </w:tcBorders>
            <w:vAlign w:val="center"/>
          </w:tcPr>
          <w:p w14:paraId="7B96A972" w14:textId="77777777" w:rsidR="006A2097" w:rsidRDefault="006A2097" w:rsidP="006A2097">
            <w:pPr>
              <w:bidi w:val="0"/>
              <w:jc w:val="center"/>
              <w:rPr>
                <w:rtl/>
              </w:rPr>
            </w:pPr>
            <w:r>
              <w:rPr>
                <w:rFonts w:hint="cs"/>
                <w:rtl/>
              </w:rPr>
              <w:t>5</w:t>
            </w:r>
          </w:p>
        </w:tc>
        <w:tc>
          <w:tcPr>
            <w:tcW w:w="3277" w:type="dxa"/>
            <w:tcBorders>
              <w:top w:val="single" w:sz="4" w:space="0" w:color="auto"/>
              <w:bottom w:val="single" w:sz="4" w:space="0" w:color="auto"/>
            </w:tcBorders>
          </w:tcPr>
          <w:p w14:paraId="0960CE79" w14:textId="77777777" w:rsidR="00D83279" w:rsidRDefault="00D83279" w:rsidP="00D83279">
            <w:pPr>
              <w:bidi w:val="0"/>
              <w:rPr>
                <w:sz w:val="22"/>
                <w:szCs w:val="22"/>
              </w:rPr>
            </w:pPr>
            <w:r>
              <w:t xml:space="preserve"> Ability to understand the operation of water and wastewater treatment plants</w:t>
            </w:r>
          </w:p>
          <w:p w14:paraId="5DEF7824" w14:textId="480B2939" w:rsidR="006A2097" w:rsidRPr="00275DF5" w:rsidRDefault="006A2097" w:rsidP="00D83279">
            <w:pPr>
              <w:tabs>
                <w:tab w:val="left" w:pos="367"/>
                <w:tab w:val="left" w:pos="651"/>
                <w:tab w:val="left" w:pos="934"/>
                <w:tab w:val="left" w:pos="1218"/>
              </w:tabs>
              <w:bidi w:val="0"/>
              <w:rPr>
                <w:rFonts w:cs="Simplified Arabic"/>
              </w:rPr>
            </w:pPr>
          </w:p>
        </w:tc>
        <w:tc>
          <w:tcPr>
            <w:tcW w:w="1154" w:type="dxa"/>
            <w:vAlign w:val="center"/>
          </w:tcPr>
          <w:p w14:paraId="6F54769C" w14:textId="77777777" w:rsidR="006A2097" w:rsidRDefault="006A2097" w:rsidP="006A2097">
            <w:pPr>
              <w:bidi w:val="0"/>
              <w:jc w:val="center"/>
              <w:rPr>
                <w:rFonts w:ascii="Simplified Arabic" w:hAnsi="Simplified Arabic" w:cs="Simplified Arabic"/>
                <w:sz w:val="18"/>
                <w:szCs w:val="18"/>
              </w:rPr>
            </w:pPr>
            <w:r>
              <w:rPr>
                <w:noProof/>
                <w:sz w:val="20"/>
                <w:szCs w:val="20"/>
              </w:rPr>
              <w:t xml:space="preserve">Effective Learning </w:t>
            </w:r>
          </w:p>
          <w:p w14:paraId="3F369247" w14:textId="3BC77EB3" w:rsidR="006A2097" w:rsidRPr="002D4BCF" w:rsidRDefault="006A2097" w:rsidP="006A2097">
            <w:pPr>
              <w:bidi w:val="0"/>
              <w:jc w:val="center"/>
              <w:rPr>
                <w:rFonts w:ascii="Simplified Arabic" w:hAnsi="Simplified Arabic" w:cs="Simplified Arabic"/>
                <w:sz w:val="18"/>
                <w:szCs w:val="18"/>
                <w:rtl/>
              </w:rPr>
            </w:pPr>
          </w:p>
        </w:tc>
        <w:tc>
          <w:tcPr>
            <w:tcW w:w="1489" w:type="dxa"/>
            <w:vAlign w:val="center"/>
          </w:tcPr>
          <w:p w14:paraId="5F93901A" w14:textId="2B5351B7" w:rsidR="006A2097" w:rsidRPr="002D4BCF" w:rsidRDefault="006A2097" w:rsidP="006A2097">
            <w:pPr>
              <w:bidi w:val="0"/>
              <w:jc w:val="center"/>
              <w:rPr>
                <w:rFonts w:ascii="Simplified Arabic" w:hAnsi="Simplified Arabic" w:cs="Simplified Arabic"/>
                <w:sz w:val="18"/>
                <w:szCs w:val="18"/>
                <w:rtl/>
              </w:rPr>
            </w:pPr>
            <w:r>
              <w:rPr>
                <w:noProof/>
                <w:sz w:val="20"/>
                <w:szCs w:val="20"/>
              </w:rPr>
              <w:t xml:space="preserve">Lectures , </w:t>
            </w:r>
            <w:r w:rsidRPr="00EB3ADA">
              <w:rPr>
                <w:noProof/>
              </w:rPr>
              <w:t>participation</w:t>
            </w:r>
            <w:r>
              <w:rPr>
                <w:noProof/>
              </w:rPr>
              <w:t>, Interaction</w:t>
            </w:r>
          </w:p>
        </w:tc>
        <w:tc>
          <w:tcPr>
            <w:tcW w:w="719" w:type="dxa"/>
            <w:tcBorders>
              <w:right w:val="single" w:sz="4" w:space="0" w:color="auto"/>
            </w:tcBorders>
            <w:vAlign w:val="center"/>
          </w:tcPr>
          <w:p w14:paraId="3B0C2264" w14:textId="64A77863" w:rsidR="006A2097" w:rsidRDefault="006A2097" w:rsidP="006A2097">
            <w:pPr>
              <w:bidi w:val="0"/>
              <w:jc w:val="center"/>
              <w:rPr>
                <w:rFonts w:ascii="Simplified Arabic" w:hAnsi="Simplified Arabic" w:cs="Simplified Arabic"/>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5B903436" w14:textId="47CA27A6" w:rsidR="006A2097" w:rsidRPr="0079073F" w:rsidRDefault="006A2097" w:rsidP="006A2097">
            <w:pPr>
              <w:bidi w:val="0"/>
              <w:jc w:val="center"/>
              <w:rPr>
                <w:rFonts w:ascii="Simplified Arabic" w:hAnsi="Simplified Arabic" w:cs="Simplified Arabic"/>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462FEC4F" w14:textId="466533EF" w:rsidR="006A2097" w:rsidRDefault="006A2097" w:rsidP="006A2097">
            <w:pPr>
              <w:bidi w:val="0"/>
              <w:jc w:val="center"/>
              <w:rPr>
                <w:rFonts w:ascii="Simplified Arabic" w:hAnsi="Simplified Arabic" w:cs="Simplified Arabic"/>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378973BB" w14:textId="3D268433" w:rsidR="006A2097" w:rsidRDefault="006A2097" w:rsidP="006A2097">
            <w:pPr>
              <w:bidi w:val="0"/>
              <w:jc w:val="center"/>
              <w:rPr>
                <w:rFonts w:ascii="Simplified Arabic" w:hAnsi="Simplified Arabic" w:cs="Simplified Arabic"/>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2F29AF64" w14:textId="69968177" w:rsidR="006A2097" w:rsidRPr="0079073F" w:rsidRDefault="006A2097" w:rsidP="006A2097">
            <w:pPr>
              <w:bidi w:val="0"/>
              <w:jc w:val="center"/>
              <w:rPr>
                <w:rFonts w:ascii="Simplified Arabic" w:hAnsi="Simplified Arabic" w:cs="Simplified Arabic"/>
                <w:sz w:val="28"/>
                <w:szCs w:val="28"/>
              </w:rPr>
            </w:pPr>
            <w:r w:rsidRPr="00786B04">
              <w:rPr>
                <w:rFonts w:ascii="Wingdings 2" w:eastAsia="Wingdings 2" w:hAnsi="Wingdings 2" w:cs="Wingdings 2"/>
                <w:color w:val="FF0000"/>
                <w:sz w:val="28"/>
                <w:szCs w:val="28"/>
              </w:rPr>
              <w:t></w:t>
            </w:r>
          </w:p>
        </w:tc>
      </w:tr>
      <w:tr w:rsidR="006A2097" w:rsidRPr="002E46F2" w14:paraId="6794952A" w14:textId="77777777" w:rsidTr="006A2097">
        <w:trPr>
          <w:trHeight w:val="1058"/>
          <w:jc w:val="center"/>
        </w:trPr>
        <w:tc>
          <w:tcPr>
            <w:tcW w:w="550" w:type="dxa"/>
            <w:tcBorders>
              <w:left w:val="double" w:sz="4" w:space="0" w:color="000000"/>
              <w:right w:val="single" w:sz="4" w:space="0" w:color="auto"/>
            </w:tcBorders>
            <w:vAlign w:val="center"/>
          </w:tcPr>
          <w:p w14:paraId="7AD45180" w14:textId="434B6203" w:rsidR="006A2097" w:rsidRDefault="006A2097" w:rsidP="006A2097">
            <w:pPr>
              <w:bidi w:val="0"/>
              <w:jc w:val="center"/>
              <w:rPr>
                <w:rtl/>
              </w:rPr>
            </w:pPr>
            <w:r>
              <w:t>6</w:t>
            </w:r>
          </w:p>
        </w:tc>
        <w:tc>
          <w:tcPr>
            <w:tcW w:w="3277" w:type="dxa"/>
            <w:tcBorders>
              <w:top w:val="single" w:sz="4" w:space="0" w:color="auto"/>
              <w:bottom w:val="single" w:sz="4" w:space="0" w:color="auto"/>
            </w:tcBorders>
          </w:tcPr>
          <w:p w14:paraId="3E478560" w14:textId="797701F8" w:rsidR="006A2097" w:rsidRPr="00D83279" w:rsidRDefault="00D83279" w:rsidP="00D83279">
            <w:pPr>
              <w:wordWrap w:val="0"/>
              <w:bidi w:val="0"/>
              <w:spacing w:before="120" w:line="256" w:lineRule="auto"/>
              <w:ind w:left="360"/>
              <w:contextualSpacing/>
              <w:rPr>
                <w:sz w:val="22"/>
                <w:szCs w:val="22"/>
              </w:rPr>
            </w:pPr>
            <w:r>
              <w:t>Ability to identify/select treatment process</w:t>
            </w:r>
          </w:p>
        </w:tc>
        <w:tc>
          <w:tcPr>
            <w:tcW w:w="1154" w:type="dxa"/>
            <w:vAlign w:val="center"/>
          </w:tcPr>
          <w:p w14:paraId="17293321" w14:textId="77777777" w:rsidR="006A2097" w:rsidRDefault="006A2097" w:rsidP="006A2097">
            <w:pPr>
              <w:bidi w:val="0"/>
              <w:jc w:val="center"/>
              <w:rPr>
                <w:rFonts w:ascii="Simplified Arabic" w:hAnsi="Simplified Arabic" w:cs="Simplified Arabic"/>
                <w:sz w:val="18"/>
                <w:szCs w:val="18"/>
              </w:rPr>
            </w:pPr>
            <w:r>
              <w:rPr>
                <w:noProof/>
                <w:sz w:val="20"/>
                <w:szCs w:val="20"/>
              </w:rPr>
              <w:t xml:space="preserve">Effective Learning </w:t>
            </w:r>
          </w:p>
          <w:p w14:paraId="58D480AD" w14:textId="77777777" w:rsidR="006A2097" w:rsidRDefault="006A2097" w:rsidP="006A2097">
            <w:pPr>
              <w:bidi w:val="0"/>
              <w:jc w:val="center"/>
              <w:rPr>
                <w:noProof/>
                <w:sz w:val="20"/>
                <w:szCs w:val="20"/>
              </w:rPr>
            </w:pPr>
          </w:p>
        </w:tc>
        <w:tc>
          <w:tcPr>
            <w:tcW w:w="1489" w:type="dxa"/>
            <w:vAlign w:val="center"/>
          </w:tcPr>
          <w:p w14:paraId="6B594DA7" w14:textId="229B36A8" w:rsidR="006A2097" w:rsidRDefault="006A2097" w:rsidP="006A2097">
            <w:pPr>
              <w:bidi w:val="0"/>
              <w:jc w:val="center"/>
              <w:rPr>
                <w:noProof/>
                <w:sz w:val="20"/>
                <w:szCs w:val="20"/>
              </w:rPr>
            </w:pPr>
            <w:r>
              <w:rPr>
                <w:noProof/>
                <w:sz w:val="20"/>
                <w:szCs w:val="20"/>
              </w:rPr>
              <w:t xml:space="preserve">Lectures , </w:t>
            </w:r>
            <w:r w:rsidRPr="00EB3ADA">
              <w:rPr>
                <w:noProof/>
              </w:rPr>
              <w:t>participation</w:t>
            </w:r>
            <w:r>
              <w:rPr>
                <w:noProof/>
              </w:rPr>
              <w:t>, Interaction</w:t>
            </w:r>
          </w:p>
        </w:tc>
        <w:tc>
          <w:tcPr>
            <w:tcW w:w="719" w:type="dxa"/>
            <w:tcBorders>
              <w:right w:val="single" w:sz="4" w:space="0" w:color="auto"/>
            </w:tcBorders>
            <w:vAlign w:val="center"/>
          </w:tcPr>
          <w:p w14:paraId="5C04F395" w14:textId="378C9151" w:rsidR="006A2097" w:rsidRPr="00786B04" w:rsidRDefault="006A2097" w:rsidP="006A2097">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450174F8" w14:textId="26AF9271"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63F11FC4" w14:textId="3891AD80"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345C7B98" w14:textId="47B9E709"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5AFE4471" w14:textId="41E10E73"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r>
      <w:tr w:rsidR="006A2097" w:rsidRPr="002E46F2" w14:paraId="585168FF" w14:textId="77777777" w:rsidTr="006A2097">
        <w:trPr>
          <w:trHeight w:val="856"/>
          <w:jc w:val="center"/>
        </w:trPr>
        <w:tc>
          <w:tcPr>
            <w:tcW w:w="550" w:type="dxa"/>
            <w:tcBorders>
              <w:left w:val="double" w:sz="4" w:space="0" w:color="000000"/>
              <w:right w:val="single" w:sz="4" w:space="0" w:color="auto"/>
            </w:tcBorders>
            <w:vAlign w:val="center"/>
          </w:tcPr>
          <w:p w14:paraId="0B739658" w14:textId="3DFBEC8D" w:rsidR="006A2097" w:rsidRDefault="006A2097" w:rsidP="006A2097">
            <w:pPr>
              <w:bidi w:val="0"/>
              <w:jc w:val="center"/>
              <w:rPr>
                <w:rtl/>
              </w:rPr>
            </w:pPr>
            <w:r>
              <w:t>7</w:t>
            </w:r>
          </w:p>
        </w:tc>
        <w:tc>
          <w:tcPr>
            <w:tcW w:w="3277" w:type="dxa"/>
            <w:tcBorders>
              <w:top w:val="single" w:sz="4" w:space="0" w:color="auto"/>
              <w:bottom w:val="single" w:sz="4" w:space="0" w:color="auto"/>
            </w:tcBorders>
          </w:tcPr>
          <w:p w14:paraId="6C5B7719" w14:textId="023A3B1E" w:rsidR="006A2097" w:rsidRPr="00D83279" w:rsidRDefault="00D83279" w:rsidP="00D83279">
            <w:pPr>
              <w:wordWrap w:val="0"/>
              <w:bidi w:val="0"/>
              <w:spacing w:before="120" w:line="256" w:lineRule="auto"/>
              <w:ind w:left="360"/>
              <w:contextualSpacing/>
              <w:rPr>
                <w:sz w:val="22"/>
                <w:szCs w:val="22"/>
              </w:rPr>
            </w:pPr>
            <w:r>
              <w:t>Ability to identify the treatment necessities</w:t>
            </w:r>
          </w:p>
        </w:tc>
        <w:tc>
          <w:tcPr>
            <w:tcW w:w="1154" w:type="dxa"/>
            <w:vAlign w:val="center"/>
          </w:tcPr>
          <w:p w14:paraId="71F424DF" w14:textId="77777777" w:rsidR="006A2097" w:rsidRDefault="006A2097" w:rsidP="006A2097">
            <w:pPr>
              <w:bidi w:val="0"/>
              <w:jc w:val="center"/>
              <w:rPr>
                <w:rFonts w:ascii="Simplified Arabic" w:hAnsi="Simplified Arabic" w:cs="Simplified Arabic"/>
                <w:sz w:val="18"/>
                <w:szCs w:val="18"/>
              </w:rPr>
            </w:pPr>
            <w:r>
              <w:rPr>
                <w:noProof/>
                <w:sz w:val="20"/>
                <w:szCs w:val="20"/>
              </w:rPr>
              <w:t xml:space="preserve">Effective Learning </w:t>
            </w:r>
          </w:p>
          <w:p w14:paraId="0BF4DEB7" w14:textId="77777777" w:rsidR="006A2097" w:rsidRDefault="006A2097" w:rsidP="006A2097">
            <w:pPr>
              <w:bidi w:val="0"/>
              <w:jc w:val="center"/>
              <w:rPr>
                <w:noProof/>
                <w:sz w:val="20"/>
                <w:szCs w:val="20"/>
              </w:rPr>
            </w:pPr>
          </w:p>
        </w:tc>
        <w:tc>
          <w:tcPr>
            <w:tcW w:w="1489" w:type="dxa"/>
            <w:vAlign w:val="center"/>
          </w:tcPr>
          <w:p w14:paraId="4C10C3DC" w14:textId="3E3769B6" w:rsidR="006A2097" w:rsidRDefault="006A2097" w:rsidP="006A2097">
            <w:pPr>
              <w:bidi w:val="0"/>
              <w:jc w:val="center"/>
              <w:rPr>
                <w:noProof/>
                <w:sz w:val="20"/>
                <w:szCs w:val="20"/>
              </w:rPr>
            </w:pPr>
            <w:r>
              <w:rPr>
                <w:noProof/>
                <w:sz w:val="20"/>
                <w:szCs w:val="20"/>
              </w:rPr>
              <w:t xml:space="preserve">Lectures , </w:t>
            </w:r>
            <w:r w:rsidRPr="00EB3ADA">
              <w:rPr>
                <w:noProof/>
              </w:rPr>
              <w:t>participation</w:t>
            </w:r>
            <w:r>
              <w:rPr>
                <w:noProof/>
              </w:rPr>
              <w:t>, Interaction</w:t>
            </w:r>
          </w:p>
        </w:tc>
        <w:tc>
          <w:tcPr>
            <w:tcW w:w="719" w:type="dxa"/>
            <w:tcBorders>
              <w:right w:val="single" w:sz="4" w:space="0" w:color="auto"/>
            </w:tcBorders>
            <w:vAlign w:val="center"/>
          </w:tcPr>
          <w:p w14:paraId="3A369D4C" w14:textId="6EDF37C4" w:rsidR="006A2097" w:rsidRPr="00786B04" w:rsidRDefault="006A2097" w:rsidP="006A2097">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5C3D464C" w14:textId="046B5371"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35BEBBB5" w14:textId="246CC5A2"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7133F062" w14:textId="7BE69870"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7099D370" w14:textId="5872F08E"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r>
      <w:tr w:rsidR="006A2097" w:rsidRPr="002E46F2" w14:paraId="72E84243" w14:textId="77777777" w:rsidTr="006A2097">
        <w:trPr>
          <w:trHeight w:val="1058"/>
          <w:jc w:val="center"/>
        </w:trPr>
        <w:tc>
          <w:tcPr>
            <w:tcW w:w="550" w:type="dxa"/>
            <w:tcBorders>
              <w:left w:val="double" w:sz="4" w:space="0" w:color="000000"/>
              <w:right w:val="single" w:sz="4" w:space="0" w:color="auto"/>
            </w:tcBorders>
            <w:vAlign w:val="center"/>
          </w:tcPr>
          <w:p w14:paraId="62A842A1" w14:textId="04AEA070" w:rsidR="006A2097" w:rsidRDefault="006A2097" w:rsidP="006A2097">
            <w:pPr>
              <w:bidi w:val="0"/>
              <w:jc w:val="center"/>
              <w:rPr>
                <w:rtl/>
              </w:rPr>
            </w:pPr>
            <w:r>
              <w:t>8</w:t>
            </w:r>
          </w:p>
        </w:tc>
        <w:tc>
          <w:tcPr>
            <w:tcW w:w="3277" w:type="dxa"/>
            <w:tcBorders>
              <w:top w:val="single" w:sz="4" w:space="0" w:color="auto"/>
              <w:bottom w:val="single" w:sz="4" w:space="0" w:color="auto"/>
            </w:tcBorders>
          </w:tcPr>
          <w:p w14:paraId="6C110E06" w14:textId="746B2DE1" w:rsidR="006A2097" w:rsidRPr="00D83279" w:rsidRDefault="00D83279" w:rsidP="00D83279">
            <w:pPr>
              <w:bidi w:val="0"/>
              <w:rPr>
                <w:sz w:val="22"/>
                <w:szCs w:val="22"/>
              </w:rPr>
            </w:pPr>
            <w:r>
              <w:t>Ability to find the differences between municipal and industrial wastewater</w:t>
            </w:r>
          </w:p>
        </w:tc>
        <w:tc>
          <w:tcPr>
            <w:tcW w:w="1154" w:type="dxa"/>
            <w:vAlign w:val="center"/>
          </w:tcPr>
          <w:p w14:paraId="4C8358C4" w14:textId="77777777" w:rsidR="006A2097" w:rsidRDefault="006A2097" w:rsidP="006A2097">
            <w:pPr>
              <w:bidi w:val="0"/>
              <w:jc w:val="center"/>
              <w:rPr>
                <w:rFonts w:ascii="Simplified Arabic" w:hAnsi="Simplified Arabic" w:cs="Simplified Arabic"/>
                <w:sz w:val="18"/>
                <w:szCs w:val="18"/>
              </w:rPr>
            </w:pPr>
            <w:r>
              <w:rPr>
                <w:noProof/>
                <w:sz w:val="20"/>
                <w:szCs w:val="20"/>
              </w:rPr>
              <w:t xml:space="preserve">Effective Learning </w:t>
            </w:r>
          </w:p>
          <w:p w14:paraId="6553FFD4" w14:textId="77777777" w:rsidR="006A2097" w:rsidRDefault="006A2097" w:rsidP="006A2097">
            <w:pPr>
              <w:bidi w:val="0"/>
              <w:jc w:val="center"/>
              <w:rPr>
                <w:noProof/>
                <w:sz w:val="20"/>
                <w:szCs w:val="20"/>
              </w:rPr>
            </w:pPr>
          </w:p>
        </w:tc>
        <w:tc>
          <w:tcPr>
            <w:tcW w:w="1489" w:type="dxa"/>
            <w:vAlign w:val="center"/>
          </w:tcPr>
          <w:p w14:paraId="628A4766" w14:textId="65F14798" w:rsidR="006A2097" w:rsidRDefault="006A2097" w:rsidP="006A2097">
            <w:pPr>
              <w:bidi w:val="0"/>
              <w:jc w:val="center"/>
              <w:rPr>
                <w:noProof/>
                <w:sz w:val="20"/>
                <w:szCs w:val="20"/>
              </w:rPr>
            </w:pPr>
            <w:r>
              <w:rPr>
                <w:noProof/>
                <w:sz w:val="20"/>
                <w:szCs w:val="20"/>
              </w:rPr>
              <w:t xml:space="preserve">Lectures , </w:t>
            </w:r>
            <w:r w:rsidRPr="00EB3ADA">
              <w:rPr>
                <w:noProof/>
              </w:rPr>
              <w:t>participation</w:t>
            </w:r>
            <w:r>
              <w:rPr>
                <w:noProof/>
              </w:rPr>
              <w:t>, Interaction</w:t>
            </w:r>
          </w:p>
        </w:tc>
        <w:tc>
          <w:tcPr>
            <w:tcW w:w="719" w:type="dxa"/>
            <w:tcBorders>
              <w:right w:val="single" w:sz="4" w:space="0" w:color="auto"/>
            </w:tcBorders>
            <w:vAlign w:val="center"/>
          </w:tcPr>
          <w:p w14:paraId="6DE1F6A8" w14:textId="74547DBD" w:rsidR="006A2097" w:rsidRPr="00786B04" w:rsidRDefault="006A2097" w:rsidP="006A2097">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10C08CBC" w14:textId="6868AE99"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45E3CBF5" w14:textId="12FF1600"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4F1450AB" w14:textId="5EFBBF7C"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596781B7" w14:textId="7AEDEECE"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r>
      <w:tr w:rsidR="006A2097" w:rsidRPr="002E46F2" w14:paraId="383779E0" w14:textId="77777777" w:rsidTr="00D83279">
        <w:trPr>
          <w:trHeight w:val="1058"/>
          <w:jc w:val="center"/>
        </w:trPr>
        <w:tc>
          <w:tcPr>
            <w:tcW w:w="550" w:type="dxa"/>
            <w:tcBorders>
              <w:left w:val="double" w:sz="4" w:space="0" w:color="000000"/>
              <w:right w:val="single" w:sz="4" w:space="0" w:color="auto"/>
            </w:tcBorders>
            <w:vAlign w:val="center"/>
          </w:tcPr>
          <w:p w14:paraId="44441ACE" w14:textId="3A4D998B" w:rsidR="006A2097" w:rsidRDefault="006A2097" w:rsidP="006A2097">
            <w:pPr>
              <w:bidi w:val="0"/>
              <w:jc w:val="center"/>
              <w:rPr>
                <w:rtl/>
              </w:rPr>
            </w:pPr>
            <w:r>
              <w:t>9</w:t>
            </w:r>
          </w:p>
        </w:tc>
        <w:tc>
          <w:tcPr>
            <w:tcW w:w="3277" w:type="dxa"/>
            <w:tcBorders>
              <w:top w:val="single" w:sz="4" w:space="0" w:color="auto"/>
              <w:bottom w:val="single" w:sz="4" w:space="0" w:color="auto"/>
            </w:tcBorders>
          </w:tcPr>
          <w:p w14:paraId="02608355" w14:textId="79FB68AA" w:rsidR="00D83279" w:rsidRPr="00D83279" w:rsidRDefault="00D83279" w:rsidP="00D83279">
            <w:pPr>
              <w:bidi w:val="0"/>
              <w:spacing w:before="120" w:line="256" w:lineRule="auto"/>
              <w:ind w:left="360"/>
              <w:contextualSpacing/>
              <w:rPr>
                <w:rFonts w:cs="Simplified Arabic"/>
                <w:sz w:val="22"/>
                <w:szCs w:val="22"/>
              </w:rPr>
            </w:pPr>
            <w:r>
              <w:rPr>
                <w:rFonts w:cs="Simplified Arabic"/>
              </w:rPr>
              <w:t>Ability to list the major parts of water and wastewater treatment plants</w:t>
            </w:r>
          </w:p>
          <w:p w14:paraId="305C9FA5" w14:textId="77777777" w:rsidR="006A2097" w:rsidRPr="00D83279" w:rsidRDefault="006A2097" w:rsidP="00D83279">
            <w:pPr>
              <w:bidi w:val="0"/>
              <w:rPr>
                <w:rFonts w:cs="Simplified Arabic"/>
              </w:rPr>
            </w:pPr>
          </w:p>
        </w:tc>
        <w:tc>
          <w:tcPr>
            <w:tcW w:w="1154" w:type="dxa"/>
            <w:vAlign w:val="center"/>
          </w:tcPr>
          <w:p w14:paraId="14EF5138" w14:textId="77777777" w:rsidR="006A2097" w:rsidRDefault="006A2097" w:rsidP="006A2097">
            <w:pPr>
              <w:bidi w:val="0"/>
              <w:jc w:val="center"/>
              <w:rPr>
                <w:rFonts w:ascii="Simplified Arabic" w:hAnsi="Simplified Arabic" w:cs="Simplified Arabic"/>
                <w:sz w:val="18"/>
                <w:szCs w:val="18"/>
              </w:rPr>
            </w:pPr>
            <w:r>
              <w:rPr>
                <w:noProof/>
                <w:sz w:val="20"/>
                <w:szCs w:val="20"/>
              </w:rPr>
              <w:t xml:space="preserve">Effective Learning </w:t>
            </w:r>
          </w:p>
          <w:p w14:paraId="3C84B1B8" w14:textId="77777777" w:rsidR="006A2097" w:rsidRDefault="006A2097" w:rsidP="006A2097">
            <w:pPr>
              <w:bidi w:val="0"/>
              <w:jc w:val="center"/>
              <w:rPr>
                <w:noProof/>
                <w:sz w:val="20"/>
                <w:szCs w:val="20"/>
              </w:rPr>
            </w:pPr>
          </w:p>
        </w:tc>
        <w:tc>
          <w:tcPr>
            <w:tcW w:w="1489" w:type="dxa"/>
            <w:vAlign w:val="center"/>
          </w:tcPr>
          <w:p w14:paraId="49A2C43F" w14:textId="3C0B98E7" w:rsidR="006A2097" w:rsidRDefault="006A2097" w:rsidP="006A2097">
            <w:pPr>
              <w:bidi w:val="0"/>
              <w:jc w:val="center"/>
              <w:rPr>
                <w:noProof/>
                <w:sz w:val="20"/>
                <w:szCs w:val="20"/>
              </w:rPr>
            </w:pPr>
            <w:r>
              <w:rPr>
                <w:noProof/>
                <w:sz w:val="20"/>
                <w:szCs w:val="20"/>
              </w:rPr>
              <w:t xml:space="preserve">Lectures , </w:t>
            </w:r>
            <w:r w:rsidRPr="00EB3ADA">
              <w:rPr>
                <w:noProof/>
              </w:rPr>
              <w:t>participation</w:t>
            </w:r>
            <w:r>
              <w:rPr>
                <w:noProof/>
              </w:rPr>
              <w:t>, Interaction</w:t>
            </w:r>
          </w:p>
        </w:tc>
        <w:tc>
          <w:tcPr>
            <w:tcW w:w="719" w:type="dxa"/>
            <w:tcBorders>
              <w:right w:val="single" w:sz="4" w:space="0" w:color="auto"/>
            </w:tcBorders>
            <w:vAlign w:val="center"/>
          </w:tcPr>
          <w:p w14:paraId="044F8E04" w14:textId="23F59B4E" w:rsidR="006A2097" w:rsidRPr="00786B04" w:rsidRDefault="006A2097" w:rsidP="006A2097">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7B07DCDB" w14:textId="2053BA75"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77B0C09B" w14:textId="4724DA0B"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52D9EEAC" w14:textId="6BCDB308"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0DA619C6" w14:textId="4D5A2E58" w:rsidR="006A2097" w:rsidRPr="00786B04" w:rsidRDefault="006A2097" w:rsidP="006A2097">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r>
      <w:tr w:rsidR="00D83279" w:rsidRPr="002E46F2" w14:paraId="0592EC77" w14:textId="77777777" w:rsidTr="00D83279">
        <w:trPr>
          <w:trHeight w:val="1058"/>
          <w:jc w:val="center"/>
        </w:trPr>
        <w:tc>
          <w:tcPr>
            <w:tcW w:w="550" w:type="dxa"/>
            <w:tcBorders>
              <w:left w:val="double" w:sz="4" w:space="0" w:color="000000"/>
              <w:right w:val="single" w:sz="4" w:space="0" w:color="auto"/>
            </w:tcBorders>
            <w:vAlign w:val="center"/>
          </w:tcPr>
          <w:p w14:paraId="0B4DC20B" w14:textId="6C440F39" w:rsidR="00D83279" w:rsidRDefault="00D83279" w:rsidP="00D83279">
            <w:pPr>
              <w:bidi w:val="0"/>
              <w:jc w:val="center"/>
            </w:pPr>
            <w:r>
              <w:t>10</w:t>
            </w:r>
          </w:p>
        </w:tc>
        <w:tc>
          <w:tcPr>
            <w:tcW w:w="3277" w:type="dxa"/>
            <w:tcBorders>
              <w:top w:val="single" w:sz="4" w:space="0" w:color="auto"/>
              <w:bottom w:val="single" w:sz="4" w:space="0" w:color="auto"/>
            </w:tcBorders>
          </w:tcPr>
          <w:p w14:paraId="4119DDAA" w14:textId="4C7DCE32" w:rsidR="00D83279" w:rsidRPr="00D83279" w:rsidRDefault="00D83279" w:rsidP="00D83279">
            <w:pPr>
              <w:bidi w:val="0"/>
              <w:spacing w:before="120" w:line="256" w:lineRule="auto"/>
              <w:ind w:left="360"/>
              <w:contextualSpacing/>
              <w:rPr>
                <w:rFonts w:cs="Simplified Arabic"/>
                <w:sz w:val="22"/>
                <w:szCs w:val="22"/>
              </w:rPr>
            </w:pPr>
            <w:r>
              <w:rPr>
                <w:rFonts w:cs="Simplified Arabic"/>
              </w:rPr>
              <w:t>Uses best practices for selecting treatment processes</w:t>
            </w:r>
          </w:p>
        </w:tc>
        <w:tc>
          <w:tcPr>
            <w:tcW w:w="1154" w:type="dxa"/>
            <w:vAlign w:val="center"/>
          </w:tcPr>
          <w:p w14:paraId="34585F2B" w14:textId="77777777" w:rsidR="00D83279" w:rsidRDefault="00D83279" w:rsidP="00D83279">
            <w:pPr>
              <w:bidi w:val="0"/>
              <w:jc w:val="center"/>
              <w:rPr>
                <w:rFonts w:ascii="Simplified Arabic" w:hAnsi="Simplified Arabic" w:cs="Simplified Arabic"/>
                <w:sz w:val="18"/>
                <w:szCs w:val="18"/>
              </w:rPr>
            </w:pPr>
            <w:r>
              <w:rPr>
                <w:noProof/>
                <w:sz w:val="20"/>
                <w:szCs w:val="20"/>
              </w:rPr>
              <w:t xml:space="preserve">Effective Learning </w:t>
            </w:r>
          </w:p>
          <w:p w14:paraId="1859890B" w14:textId="77777777" w:rsidR="00D83279" w:rsidRDefault="00D83279" w:rsidP="00D83279">
            <w:pPr>
              <w:bidi w:val="0"/>
              <w:jc w:val="center"/>
              <w:rPr>
                <w:noProof/>
                <w:sz w:val="20"/>
                <w:szCs w:val="20"/>
              </w:rPr>
            </w:pPr>
          </w:p>
        </w:tc>
        <w:tc>
          <w:tcPr>
            <w:tcW w:w="1489" w:type="dxa"/>
            <w:vAlign w:val="center"/>
          </w:tcPr>
          <w:p w14:paraId="3DEB2D02" w14:textId="3D47B5E2" w:rsidR="00D83279" w:rsidRDefault="00D83279" w:rsidP="00D83279">
            <w:pPr>
              <w:bidi w:val="0"/>
              <w:jc w:val="center"/>
              <w:rPr>
                <w:noProof/>
                <w:sz w:val="20"/>
                <w:szCs w:val="20"/>
              </w:rPr>
            </w:pPr>
            <w:r>
              <w:rPr>
                <w:noProof/>
                <w:sz w:val="20"/>
                <w:szCs w:val="20"/>
              </w:rPr>
              <w:t xml:space="preserve">Lectures , </w:t>
            </w:r>
            <w:r w:rsidRPr="00EB3ADA">
              <w:rPr>
                <w:noProof/>
              </w:rPr>
              <w:t>participation</w:t>
            </w:r>
            <w:r>
              <w:rPr>
                <w:noProof/>
              </w:rPr>
              <w:t>, Interaction</w:t>
            </w:r>
          </w:p>
        </w:tc>
        <w:tc>
          <w:tcPr>
            <w:tcW w:w="719" w:type="dxa"/>
            <w:tcBorders>
              <w:right w:val="single" w:sz="4" w:space="0" w:color="auto"/>
            </w:tcBorders>
            <w:vAlign w:val="center"/>
          </w:tcPr>
          <w:p w14:paraId="022A808B" w14:textId="031980F6" w:rsidR="00D83279" w:rsidRPr="00786B04" w:rsidRDefault="00D83279" w:rsidP="00D83279">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33920DAB" w14:textId="04751964"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0523234E" w14:textId="1B5BB167"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300E2B13" w14:textId="27B17D00"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2A97332C" w14:textId="5F152341"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r>
      <w:tr w:rsidR="00D83279" w:rsidRPr="002E46F2" w14:paraId="0465EB85" w14:textId="77777777" w:rsidTr="00D83279">
        <w:trPr>
          <w:trHeight w:val="1058"/>
          <w:jc w:val="center"/>
        </w:trPr>
        <w:tc>
          <w:tcPr>
            <w:tcW w:w="550" w:type="dxa"/>
            <w:tcBorders>
              <w:left w:val="double" w:sz="4" w:space="0" w:color="000000"/>
              <w:right w:val="single" w:sz="4" w:space="0" w:color="auto"/>
            </w:tcBorders>
            <w:vAlign w:val="center"/>
          </w:tcPr>
          <w:p w14:paraId="61F22B76" w14:textId="3C409462" w:rsidR="00D83279" w:rsidRDefault="00D83279" w:rsidP="00D83279">
            <w:pPr>
              <w:bidi w:val="0"/>
              <w:jc w:val="center"/>
            </w:pPr>
            <w:r>
              <w:lastRenderedPageBreak/>
              <w:t>11</w:t>
            </w:r>
          </w:p>
        </w:tc>
        <w:tc>
          <w:tcPr>
            <w:tcW w:w="3277" w:type="dxa"/>
            <w:tcBorders>
              <w:top w:val="single" w:sz="4" w:space="0" w:color="auto"/>
              <w:bottom w:val="single" w:sz="4" w:space="0" w:color="auto"/>
            </w:tcBorders>
          </w:tcPr>
          <w:p w14:paraId="227A2FBA" w14:textId="3F4BAA1A" w:rsidR="00D83279" w:rsidRPr="00D83279" w:rsidRDefault="00D83279" w:rsidP="00D83279">
            <w:pPr>
              <w:bidi w:val="0"/>
              <w:spacing w:before="120" w:line="256" w:lineRule="auto"/>
              <w:ind w:left="360"/>
              <w:contextualSpacing/>
              <w:rPr>
                <w:rFonts w:cs="Simplified Arabic"/>
                <w:sz w:val="22"/>
                <w:szCs w:val="22"/>
              </w:rPr>
            </w:pPr>
            <w:r>
              <w:rPr>
                <w:rFonts w:cs="Simplified Arabic"/>
              </w:rPr>
              <w:t>Uses models for calculating the dimensions and specifications of wastewater treatment plants</w:t>
            </w:r>
          </w:p>
        </w:tc>
        <w:tc>
          <w:tcPr>
            <w:tcW w:w="1154" w:type="dxa"/>
            <w:vAlign w:val="center"/>
          </w:tcPr>
          <w:p w14:paraId="292516DB" w14:textId="77777777" w:rsidR="00D83279" w:rsidRDefault="00D83279" w:rsidP="00D83279">
            <w:pPr>
              <w:bidi w:val="0"/>
              <w:jc w:val="center"/>
              <w:rPr>
                <w:rFonts w:ascii="Simplified Arabic" w:hAnsi="Simplified Arabic" w:cs="Simplified Arabic"/>
                <w:sz w:val="18"/>
                <w:szCs w:val="18"/>
              </w:rPr>
            </w:pPr>
            <w:r>
              <w:rPr>
                <w:noProof/>
                <w:sz w:val="20"/>
                <w:szCs w:val="20"/>
              </w:rPr>
              <w:t xml:space="preserve">Effective Learning </w:t>
            </w:r>
          </w:p>
          <w:p w14:paraId="4485AE97" w14:textId="77777777" w:rsidR="00D83279" w:rsidRDefault="00D83279" w:rsidP="00D83279">
            <w:pPr>
              <w:bidi w:val="0"/>
              <w:jc w:val="center"/>
              <w:rPr>
                <w:noProof/>
                <w:sz w:val="20"/>
                <w:szCs w:val="20"/>
              </w:rPr>
            </w:pPr>
          </w:p>
        </w:tc>
        <w:tc>
          <w:tcPr>
            <w:tcW w:w="1489" w:type="dxa"/>
            <w:vAlign w:val="center"/>
          </w:tcPr>
          <w:p w14:paraId="57879D49" w14:textId="1577DF4A" w:rsidR="00D83279" w:rsidRDefault="00D83279" w:rsidP="00D83279">
            <w:pPr>
              <w:bidi w:val="0"/>
              <w:jc w:val="center"/>
              <w:rPr>
                <w:noProof/>
                <w:sz w:val="20"/>
                <w:szCs w:val="20"/>
              </w:rPr>
            </w:pPr>
            <w:r>
              <w:rPr>
                <w:noProof/>
                <w:sz w:val="20"/>
                <w:szCs w:val="20"/>
              </w:rPr>
              <w:t xml:space="preserve">Lectures, </w:t>
            </w:r>
            <w:r w:rsidRPr="00EB3ADA">
              <w:rPr>
                <w:noProof/>
              </w:rPr>
              <w:t>participation</w:t>
            </w:r>
            <w:r>
              <w:rPr>
                <w:noProof/>
              </w:rPr>
              <w:t>, Interaction</w:t>
            </w:r>
          </w:p>
        </w:tc>
        <w:tc>
          <w:tcPr>
            <w:tcW w:w="719" w:type="dxa"/>
            <w:tcBorders>
              <w:right w:val="single" w:sz="4" w:space="0" w:color="auto"/>
            </w:tcBorders>
            <w:vAlign w:val="center"/>
          </w:tcPr>
          <w:p w14:paraId="08A9EFD6" w14:textId="571631E7" w:rsidR="00D83279" w:rsidRPr="00786B04" w:rsidRDefault="00D83279" w:rsidP="00D83279">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7A6290F2" w14:textId="09855E63"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325F9A90" w14:textId="5C82ABEB"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18B94987" w14:textId="1C0A39CE"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174670E6" w14:textId="4F5848BC"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r>
      <w:tr w:rsidR="00D83279" w:rsidRPr="002E46F2" w14:paraId="49348CDF" w14:textId="77777777" w:rsidTr="006A2097">
        <w:trPr>
          <w:trHeight w:val="1058"/>
          <w:jc w:val="center"/>
        </w:trPr>
        <w:tc>
          <w:tcPr>
            <w:tcW w:w="550" w:type="dxa"/>
            <w:tcBorders>
              <w:left w:val="double" w:sz="4" w:space="0" w:color="000000"/>
              <w:right w:val="single" w:sz="4" w:space="0" w:color="auto"/>
            </w:tcBorders>
            <w:vAlign w:val="center"/>
          </w:tcPr>
          <w:p w14:paraId="71027C90" w14:textId="3FCBF443" w:rsidR="00D83279" w:rsidRDefault="00D83279" w:rsidP="00D83279">
            <w:pPr>
              <w:bidi w:val="0"/>
              <w:jc w:val="center"/>
            </w:pPr>
            <w:r>
              <w:t>12</w:t>
            </w:r>
          </w:p>
        </w:tc>
        <w:tc>
          <w:tcPr>
            <w:tcW w:w="3277" w:type="dxa"/>
            <w:tcBorders>
              <w:top w:val="single" w:sz="4" w:space="0" w:color="auto"/>
              <w:bottom w:val="double" w:sz="4" w:space="0" w:color="auto"/>
            </w:tcBorders>
          </w:tcPr>
          <w:p w14:paraId="07718133" w14:textId="75E5C56A" w:rsidR="00D83279" w:rsidRPr="00D83279" w:rsidRDefault="00D83279" w:rsidP="00D83279">
            <w:pPr>
              <w:bidi w:val="0"/>
              <w:rPr>
                <w:sz w:val="22"/>
                <w:szCs w:val="22"/>
              </w:rPr>
            </w:pPr>
            <w:proofErr w:type="gramStart"/>
            <w:r>
              <w:rPr>
                <w:rFonts w:cs="Simplified Arabic"/>
              </w:rPr>
              <w:t>Applies</w:t>
            </w:r>
            <w:proofErr w:type="gramEnd"/>
            <w:r>
              <w:rPr>
                <w:rFonts w:cs="Simplified Arabic"/>
              </w:rPr>
              <w:t xml:space="preserve"> different modeling to identify the possible environmental impact of treatment plants</w:t>
            </w:r>
          </w:p>
        </w:tc>
        <w:tc>
          <w:tcPr>
            <w:tcW w:w="1154" w:type="dxa"/>
            <w:vAlign w:val="center"/>
          </w:tcPr>
          <w:p w14:paraId="71FEB54E" w14:textId="77777777" w:rsidR="00D83279" w:rsidRDefault="00D83279" w:rsidP="00D83279">
            <w:pPr>
              <w:bidi w:val="0"/>
              <w:jc w:val="center"/>
              <w:rPr>
                <w:rFonts w:ascii="Simplified Arabic" w:hAnsi="Simplified Arabic" w:cs="Simplified Arabic"/>
                <w:sz w:val="18"/>
                <w:szCs w:val="18"/>
              </w:rPr>
            </w:pPr>
            <w:r>
              <w:rPr>
                <w:noProof/>
                <w:sz w:val="20"/>
                <w:szCs w:val="20"/>
              </w:rPr>
              <w:t xml:space="preserve">Effective Learning </w:t>
            </w:r>
          </w:p>
          <w:p w14:paraId="28762FC3" w14:textId="77777777" w:rsidR="00D83279" w:rsidRDefault="00D83279" w:rsidP="00D83279">
            <w:pPr>
              <w:bidi w:val="0"/>
              <w:jc w:val="center"/>
              <w:rPr>
                <w:noProof/>
                <w:sz w:val="20"/>
                <w:szCs w:val="20"/>
              </w:rPr>
            </w:pPr>
          </w:p>
        </w:tc>
        <w:tc>
          <w:tcPr>
            <w:tcW w:w="1489" w:type="dxa"/>
            <w:vAlign w:val="center"/>
          </w:tcPr>
          <w:p w14:paraId="59130216" w14:textId="537E63C0" w:rsidR="00D83279" w:rsidRDefault="00D83279" w:rsidP="00D83279">
            <w:pPr>
              <w:bidi w:val="0"/>
              <w:jc w:val="center"/>
              <w:rPr>
                <w:noProof/>
                <w:sz w:val="20"/>
                <w:szCs w:val="20"/>
              </w:rPr>
            </w:pPr>
            <w:r>
              <w:rPr>
                <w:noProof/>
                <w:sz w:val="20"/>
                <w:szCs w:val="20"/>
              </w:rPr>
              <w:t xml:space="preserve">Lectures, </w:t>
            </w:r>
            <w:r w:rsidRPr="00EB3ADA">
              <w:rPr>
                <w:noProof/>
              </w:rPr>
              <w:t>participation</w:t>
            </w:r>
            <w:r>
              <w:rPr>
                <w:noProof/>
              </w:rPr>
              <w:t>, Interaction</w:t>
            </w:r>
          </w:p>
        </w:tc>
        <w:tc>
          <w:tcPr>
            <w:tcW w:w="719" w:type="dxa"/>
            <w:tcBorders>
              <w:right w:val="single" w:sz="4" w:space="0" w:color="auto"/>
            </w:tcBorders>
            <w:vAlign w:val="center"/>
          </w:tcPr>
          <w:p w14:paraId="4943F350" w14:textId="32C5A4AD" w:rsidR="00D83279" w:rsidRPr="00786B04" w:rsidRDefault="00D83279" w:rsidP="00D83279">
            <w:pPr>
              <w:bidi w:val="0"/>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vAlign w:val="center"/>
          </w:tcPr>
          <w:p w14:paraId="4EDA1E6D" w14:textId="634B5836"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20CE17B0" w14:textId="5C8407E0"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vAlign w:val="center"/>
          </w:tcPr>
          <w:p w14:paraId="1D6F777B" w14:textId="502F0AAB"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vAlign w:val="center"/>
          </w:tcPr>
          <w:p w14:paraId="58477A88" w14:textId="37B92A59" w:rsidR="00D83279" w:rsidRPr="00786B04" w:rsidRDefault="00D83279" w:rsidP="00D83279">
            <w:pPr>
              <w:bidi w:val="0"/>
              <w:jc w:val="center"/>
              <w:rPr>
                <w:rFonts w:ascii="Wingdings 2" w:eastAsia="Wingdings 2" w:hAnsi="Wingdings 2" w:cs="Wingdings 2"/>
                <w:color w:val="FF0000"/>
                <w:sz w:val="28"/>
                <w:szCs w:val="28"/>
              </w:rPr>
            </w:pPr>
            <w:r w:rsidRPr="00786B04">
              <w:rPr>
                <w:rFonts w:ascii="Wingdings 2" w:eastAsia="Wingdings 2" w:hAnsi="Wingdings 2" w:cs="Wingdings 2"/>
                <w:color w:val="FF0000"/>
                <w:sz w:val="28"/>
                <w:szCs w:val="28"/>
              </w:rPr>
              <w:t></w:t>
            </w:r>
          </w:p>
        </w:tc>
      </w:tr>
    </w:tbl>
    <w:p w14:paraId="04C234CA" w14:textId="77777777" w:rsidR="00ED6230" w:rsidRPr="00B83DF5" w:rsidRDefault="00ED6230" w:rsidP="00ED6230">
      <w:pPr>
        <w:rPr>
          <w:rFonts w:asciiTheme="majorBidi" w:hAnsiTheme="majorBidi" w:cstheme="majorBidi"/>
          <w:b/>
          <w:bCs/>
          <w:sz w:val="22"/>
          <w:szCs w:val="22"/>
          <w:rtl/>
          <w:lang w:bidi="ar-JO"/>
        </w:rPr>
      </w:pPr>
    </w:p>
    <w:p w14:paraId="296FDFDB" w14:textId="15479C17" w:rsidR="00ED6230" w:rsidRPr="00654D02" w:rsidRDefault="00ED6230" w:rsidP="000C73C1">
      <w:pPr>
        <w:pStyle w:val="ListParagraph"/>
        <w:numPr>
          <w:ilvl w:val="0"/>
          <w:numId w:val="7"/>
        </w:numPr>
        <w:bidi w:val="0"/>
        <w:rPr>
          <w:rFonts w:asciiTheme="majorBidi" w:hAnsiTheme="majorBidi" w:cstheme="majorBidi"/>
          <w:b/>
          <w:bCs/>
          <w:sz w:val="22"/>
          <w:szCs w:val="22"/>
          <w:rtl/>
          <w:lang w:bidi="ar-EG"/>
        </w:rPr>
      </w:pPr>
      <w:r w:rsidRPr="00654D02">
        <w:rPr>
          <w:rFonts w:asciiTheme="majorBidi" w:hAnsiTheme="majorBidi" w:cstheme="majorBidi"/>
          <w:b/>
          <w:bCs/>
          <w:sz w:val="22"/>
          <w:szCs w:val="22"/>
        </w:rPr>
        <w:t>Assessment</w:t>
      </w:r>
    </w:p>
    <w:tbl>
      <w:tblPr>
        <w:tblW w:w="992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084"/>
        <w:gridCol w:w="2970"/>
        <w:gridCol w:w="2869"/>
      </w:tblGrid>
      <w:tr w:rsidR="00ED6230" w:rsidRPr="00B83DF5" w14:paraId="29B83461" w14:textId="77777777" w:rsidTr="006A2097">
        <w:trPr>
          <w:trHeight w:val="454"/>
          <w:jc w:val="center"/>
        </w:trPr>
        <w:tc>
          <w:tcPr>
            <w:tcW w:w="4084" w:type="dxa"/>
            <w:tcBorders>
              <w:top w:val="double" w:sz="4" w:space="0" w:color="auto"/>
              <w:bottom w:val="double" w:sz="4" w:space="0" w:color="auto"/>
            </w:tcBorders>
            <w:shd w:val="clear" w:color="auto" w:fill="00B050"/>
            <w:vAlign w:val="center"/>
          </w:tcPr>
          <w:p w14:paraId="43DBED3C" w14:textId="77777777" w:rsidR="00ED6230" w:rsidRPr="00B83DF5" w:rsidRDefault="00ED6230" w:rsidP="006A2097">
            <w:pPr>
              <w:bidi w:val="0"/>
              <w:jc w:val="center"/>
              <w:rPr>
                <w:rFonts w:asciiTheme="majorBidi" w:hAnsiTheme="majorBidi" w:cstheme="majorBidi"/>
                <w:b/>
                <w:bCs/>
                <w:color w:val="000000"/>
              </w:rPr>
            </w:pPr>
            <w:r w:rsidRPr="00B83DF5">
              <w:rPr>
                <w:rFonts w:asciiTheme="majorBidi" w:hAnsiTheme="majorBidi" w:cstheme="majorBidi"/>
                <w:b/>
                <w:bCs/>
                <w:sz w:val="22"/>
                <w:szCs w:val="22"/>
                <w:lang w:bidi="ar-JO"/>
              </w:rPr>
              <w:t>Methods Used</w:t>
            </w:r>
          </w:p>
        </w:tc>
        <w:tc>
          <w:tcPr>
            <w:tcW w:w="2970" w:type="dxa"/>
            <w:tcBorders>
              <w:top w:val="double" w:sz="4" w:space="0" w:color="auto"/>
              <w:bottom w:val="double" w:sz="4" w:space="0" w:color="auto"/>
            </w:tcBorders>
            <w:shd w:val="clear" w:color="auto" w:fill="00B050"/>
            <w:vAlign w:val="center"/>
          </w:tcPr>
          <w:p w14:paraId="2925C912" w14:textId="77777777" w:rsidR="00ED6230" w:rsidRPr="00B83DF5" w:rsidRDefault="00ED6230" w:rsidP="006A2097">
            <w:pPr>
              <w:bidi w:val="0"/>
              <w:jc w:val="center"/>
              <w:rPr>
                <w:rFonts w:asciiTheme="majorBidi" w:hAnsiTheme="majorBidi" w:cstheme="majorBidi"/>
                <w:b/>
                <w:bCs/>
                <w:color w:val="000000"/>
              </w:rPr>
            </w:pPr>
            <w:r w:rsidRPr="00B83DF5">
              <w:rPr>
                <w:rFonts w:asciiTheme="majorBidi" w:hAnsiTheme="majorBidi" w:cstheme="majorBidi"/>
                <w:b/>
                <w:bCs/>
                <w:sz w:val="22"/>
                <w:szCs w:val="22"/>
                <w:lang w:bidi="ar-JO"/>
              </w:rPr>
              <w:t>Assessment Time</w:t>
            </w:r>
          </w:p>
        </w:tc>
        <w:tc>
          <w:tcPr>
            <w:tcW w:w="2869" w:type="dxa"/>
            <w:tcBorders>
              <w:top w:val="double" w:sz="4" w:space="0" w:color="auto"/>
              <w:bottom w:val="double" w:sz="4" w:space="0" w:color="auto"/>
            </w:tcBorders>
            <w:shd w:val="clear" w:color="auto" w:fill="00B050"/>
            <w:vAlign w:val="center"/>
          </w:tcPr>
          <w:p w14:paraId="64BC5FE8" w14:textId="77777777" w:rsidR="00ED6230" w:rsidRPr="00B83DF5" w:rsidRDefault="00ED6230" w:rsidP="006A2097">
            <w:pPr>
              <w:bidi w:val="0"/>
              <w:jc w:val="center"/>
              <w:rPr>
                <w:rFonts w:asciiTheme="majorBidi" w:hAnsiTheme="majorBidi" w:cstheme="majorBidi"/>
                <w:b/>
                <w:bCs/>
                <w:color w:val="000000"/>
                <w:rtl/>
                <w:lang w:bidi="ar-JO"/>
              </w:rPr>
            </w:pPr>
            <w:r w:rsidRPr="00B83DF5">
              <w:rPr>
                <w:rFonts w:asciiTheme="majorBidi" w:hAnsiTheme="majorBidi" w:cstheme="majorBidi"/>
                <w:b/>
                <w:bCs/>
                <w:sz w:val="22"/>
                <w:szCs w:val="22"/>
                <w:lang w:bidi="ar-JO"/>
              </w:rPr>
              <w:t>Distribution of grades</w:t>
            </w:r>
          </w:p>
        </w:tc>
      </w:tr>
      <w:tr w:rsidR="00ED6230" w:rsidRPr="00B83DF5" w14:paraId="07D307D8" w14:textId="77777777" w:rsidTr="006A2097">
        <w:trPr>
          <w:trHeight w:val="454"/>
          <w:jc w:val="center"/>
        </w:trPr>
        <w:tc>
          <w:tcPr>
            <w:tcW w:w="4084" w:type="dxa"/>
            <w:tcBorders>
              <w:top w:val="double" w:sz="4" w:space="0" w:color="auto"/>
            </w:tcBorders>
            <w:vAlign w:val="center"/>
          </w:tcPr>
          <w:p w14:paraId="1ABE32B3" w14:textId="0346D77E" w:rsidR="00ED6230" w:rsidRPr="00585736" w:rsidRDefault="00ED6230" w:rsidP="006A2097">
            <w:pPr>
              <w:pStyle w:val="ListParagraph"/>
              <w:bidi w:val="0"/>
              <w:ind w:left="0"/>
              <w:jc w:val="center"/>
              <w:rPr>
                <w:rFonts w:asciiTheme="majorBidi" w:hAnsiTheme="majorBidi" w:cstheme="majorBidi"/>
                <w:b/>
                <w:bCs/>
                <w:color w:val="000000"/>
                <w:lang w:bidi="ar-JO"/>
              </w:rPr>
            </w:pPr>
            <w:r w:rsidRPr="00585736">
              <w:rPr>
                <w:rFonts w:asciiTheme="majorBidi" w:hAnsiTheme="majorBidi" w:cstheme="majorBidi"/>
                <w:b/>
                <w:bCs/>
                <w:color w:val="000000"/>
                <w:lang w:bidi="ar-JO"/>
              </w:rPr>
              <w:t>Semester Work</w:t>
            </w:r>
          </w:p>
        </w:tc>
        <w:tc>
          <w:tcPr>
            <w:tcW w:w="2970" w:type="dxa"/>
            <w:tcBorders>
              <w:top w:val="double" w:sz="4" w:space="0" w:color="auto"/>
            </w:tcBorders>
            <w:vAlign w:val="center"/>
          </w:tcPr>
          <w:p w14:paraId="0DABBF1E" w14:textId="53BA49B4" w:rsidR="00ED6230" w:rsidRPr="00B83DF5" w:rsidRDefault="000C73C1" w:rsidP="006A2097">
            <w:pPr>
              <w:bidi w:val="0"/>
              <w:jc w:val="center"/>
              <w:rPr>
                <w:rFonts w:asciiTheme="majorBidi" w:hAnsiTheme="majorBidi" w:cstheme="majorBidi"/>
                <w:color w:val="000000"/>
              </w:rPr>
            </w:pPr>
            <w:r w:rsidRPr="000C73C1">
              <w:rPr>
                <w:rFonts w:asciiTheme="majorBidi" w:hAnsiTheme="majorBidi" w:cstheme="majorBidi"/>
                <w:color w:val="000000"/>
              </w:rPr>
              <w:t>Over the semester</w:t>
            </w:r>
          </w:p>
        </w:tc>
        <w:tc>
          <w:tcPr>
            <w:tcW w:w="2869" w:type="dxa"/>
            <w:tcBorders>
              <w:top w:val="double" w:sz="4" w:space="0" w:color="auto"/>
            </w:tcBorders>
            <w:vAlign w:val="center"/>
          </w:tcPr>
          <w:p w14:paraId="10CF9D52" w14:textId="55583430" w:rsidR="00ED6230" w:rsidRPr="0096045E" w:rsidRDefault="002609AA" w:rsidP="006A2097">
            <w:pPr>
              <w:bidi w:val="0"/>
              <w:jc w:val="center"/>
              <w:rPr>
                <w:rFonts w:asciiTheme="majorBidi" w:hAnsiTheme="majorBidi" w:cstheme="majorBidi"/>
                <w:lang w:bidi="ar-JO"/>
              </w:rPr>
            </w:pPr>
            <w:r>
              <w:rPr>
                <w:rFonts w:asciiTheme="majorBidi" w:hAnsiTheme="majorBidi" w:cstheme="majorBidi"/>
                <w:lang w:bidi="ar-JO"/>
              </w:rPr>
              <w:t>30%</w:t>
            </w:r>
          </w:p>
        </w:tc>
      </w:tr>
      <w:tr w:rsidR="00A91C72" w:rsidRPr="00B83DF5" w14:paraId="40D372F6" w14:textId="77777777" w:rsidTr="006A2097">
        <w:trPr>
          <w:trHeight w:val="454"/>
          <w:jc w:val="center"/>
        </w:trPr>
        <w:tc>
          <w:tcPr>
            <w:tcW w:w="4084" w:type="dxa"/>
            <w:vAlign w:val="center"/>
          </w:tcPr>
          <w:p w14:paraId="45E08DA9" w14:textId="285C20A1" w:rsidR="00A91C72" w:rsidRPr="00585736" w:rsidRDefault="00A91C72" w:rsidP="00A91C72">
            <w:pPr>
              <w:tabs>
                <w:tab w:val="left" w:pos="2052"/>
              </w:tabs>
              <w:bidi w:val="0"/>
              <w:jc w:val="center"/>
              <w:rPr>
                <w:rFonts w:asciiTheme="majorBidi" w:hAnsiTheme="majorBidi" w:cstheme="majorBidi"/>
                <w:b/>
                <w:bCs/>
                <w:color w:val="000000"/>
                <w:lang w:bidi="ar-JO"/>
              </w:rPr>
            </w:pPr>
            <w:r w:rsidRPr="00585736">
              <w:rPr>
                <w:rFonts w:asciiTheme="majorBidi" w:hAnsiTheme="majorBidi" w:cstheme="majorBidi"/>
                <w:b/>
                <w:bCs/>
                <w:color w:val="000000"/>
                <w:lang w:bidi="ar-JO"/>
              </w:rPr>
              <w:t>Mid Exam</w:t>
            </w:r>
          </w:p>
        </w:tc>
        <w:tc>
          <w:tcPr>
            <w:tcW w:w="2970" w:type="dxa"/>
          </w:tcPr>
          <w:p w14:paraId="52A75BF8" w14:textId="4DE518D7" w:rsidR="00A91C72" w:rsidRPr="00B83DF5" w:rsidRDefault="00A91C72" w:rsidP="00A91C72">
            <w:pPr>
              <w:bidi w:val="0"/>
              <w:jc w:val="center"/>
              <w:rPr>
                <w:rFonts w:asciiTheme="majorBidi" w:hAnsiTheme="majorBidi" w:cstheme="majorBidi"/>
                <w:color w:val="000000"/>
              </w:rPr>
            </w:pPr>
            <w:r w:rsidRPr="000C73C1">
              <w:rPr>
                <w:rFonts w:asciiTheme="majorBidi" w:hAnsiTheme="majorBidi" w:cstheme="majorBidi"/>
                <w:color w:val="FF0000"/>
                <w:lang w:bidi="ar-JO"/>
              </w:rPr>
              <w:t>To be announced later</w:t>
            </w:r>
          </w:p>
        </w:tc>
        <w:tc>
          <w:tcPr>
            <w:tcW w:w="2869" w:type="dxa"/>
          </w:tcPr>
          <w:p w14:paraId="79800F2F" w14:textId="26098481" w:rsidR="00A91C72" w:rsidRPr="0096045E" w:rsidRDefault="00A91C72" w:rsidP="00A91C72">
            <w:pPr>
              <w:bidi w:val="0"/>
              <w:jc w:val="center"/>
              <w:rPr>
                <w:rFonts w:asciiTheme="majorBidi" w:hAnsiTheme="majorBidi" w:cstheme="majorBidi"/>
              </w:rPr>
            </w:pPr>
            <w:r>
              <w:rPr>
                <w:rFonts w:asciiTheme="majorBidi" w:hAnsiTheme="majorBidi" w:cstheme="majorBidi"/>
                <w:lang w:bidi="ar-JO"/>
              </w:rPr>
              <w:t>30%</w:t>
            </w:r>
          </w:p>
        </w:tc>
      </w:tr>
      <w:tr w:rsidR="00ED6230" w:rsidRPr="00B83DF5" w14:paraId="504DEF05" w14:textId="77777777" w:rsidTr="006A2097">
        <w:trPr>
          <w:trHeight w:val="454"/>
          <w:jc w:val="center"/>
        </w:trPr>
        <w:tc>
          <w:tcPr>
            <w:tcW w:w="4084" w:type="dxa"/>
            <w:tcBorders>
              <w:bottom w:val="double" w:sz="4" w:space="0" w:color="auto"/>
            </w:tcBorders>
            <w:vAlign w:val="center"/>
          </w:tcPr>
          <w:p w14:paraId="0AEE2EFF" w14:textId="715C76CF" w:rsidR="00ED6230" w:rsidRPr="00585736" w:rsidRDefault="00ED6230" w:rsidP="006A2097">
            <w:pPr>
              <w:bidi w:val="0"/>
              <w:jc w:val="center"/>
              <w:rPr>
                <w:rFonts w:asciiTheme="majorBidi" w:hAnsiTheme="majorBidi" w:cstheme="majorBidi"/>
                <w:b/>
                <w:bCs/>
                <w:color w:val="000000"/>
                <w:lang w:bidi="ar-JO"/>
              </w:rPr>
            </w:pPr>
            <w:r w:rsidRPr="00585736">
              <w:rPr>
                <w:rFonts w:asciiTheme="majorBidi" w:hAnsiTheme="majorBidi" w:cstheme="majorBidi"/>
                <w:b/>
                <w:bCs/>
                <w:color w:val="000000"/>
                <w:lang w:bidi="ar-JO"/>
              </w:rPr>
              <w:t>Final Exam</w:t>
            </w:r>
          </w:p>
        </w:tc>
        <w:tc>
          <w:tcPr>
            <w:tcW w:w="2970" w:type="dxa"/>
            <w:tcBorders>
              <w:bottom w:val="double" w:sz="4" w:space="0" w:color="auto"/>
            </w:tcBorders>
          </w:tcPr>
          <w:p w14:paraId="6E8DA821" w14:textId="1A3207B1" w:rsidR="00ED6230" w:rsidRPr="00B83DF5" w:rsidRDefault="000C73C1" w:rsidP="006A2097">
            <w:pPr>
              <w:bidi w:val="0"/>
              <w:jc w:val="center"/>
              <w:rPr>
                <w:rFonts w:asciiTheme="majorBidi" w:hAnsiTheme="majorBidi" w:cstheme="majorBidi"/>
                <w:color w:val="000000"/>
                <w:lang w:bidi="ar-JO"/>
              </w:rPr>
            </w:pPr>
            <w:r w:rsidRPr="000C73C1">
              <w:rPr>
                <w:rFonts w:asciiTheme="majorBidi" w:hAnsiTheme="majorBidi" w:cstheme="majorBidi"/>
                <w:color w:val="FF0000"/>
                <w:lang w:bidi="ar-JO"/>
              </w:rPr>
              <w:t>To be announced later</w:t>
            </w:r>
          </w:p>
        </w:tc>
        <w:tc>
          <w:tcPr>
            <w:tcW w:w="2869" w:type="dxa"/>
            <w:tcBorders>
              <w:bottom w:val="double" w:sz="4" w:space="0" w:color="auto"/>
            </w:tcBorders>
          </w:tcPr>
          <w:p w14:paraId="4B77DC5E" w14:textId="61C4AA50" w:rsidR="00ED6230" w:rsidRPr="0096045E" w:rsidRDefault="002609AA" w:rsidP="006A2097">
            <w:pPr>
              <w:bidi w:val="0"/>
              <w:jc w:val="center"/>
              <w:rPr>
                <w:rFonts w:asciiTheme="majorBidi" w:hAnsiTheme="majorBidi" w:cstheme="majorBidi"/>
              </w:rPr>
            </w:pPr>
            <w:r>
              <w:rPr>
                <w:rFonts w:asciiTheme="majorBidi" w:hAnsiTheme="majorBidi" w:cstheme="majorBidi"/>
                <w:lang w:bidi="ar-JO"/>
              </w:rPr>
              <w:t>40%</w:t>
            </w:r>
          </w:p>
        </w:tc>
      </w:tr>
    </w:tbl>
    <w:p w14:paraId="58D769BB" w14:textId="77777777" w:rsidR="00ED6230" w:rsidRDefault="00ED6230" w:rsidP="00ED6230">
      <w:pPr>
        <w:ind w:left="303"/>
        <w:rPr>
          <w:rFonts w:asciiTheme="majorBidi" w:hAnsiTheme="majorBidi" w:cstheme="majorBidi"/>
          <w:b/>
          <w:bCs/>
          <w:sz w:val="22"/>
          <w:szCs w:val="22"/>
          <w:lang w:bidi="ar-JO"/>
        </w:rPr>
      </w:pPr>
    </w:p>
    <w:p w14:paraId="4D1D62F9" w14:textId="7479255B" w:rsidR="00ED6230" w:rsidRPr="006A2097" w:rsidRDefault="00ED6230" w:rsidP="00D83279">
      <w:pPr>
        <w:pStyle w:val="ListParagraph"/>
        <w:numPr>
          <w:ilvl w:val="0"/>
          <w:numId w:val="7"/>
        </w:numPr>
        <w:bidi w:val="0"/>
        <w:rPr>
          <w:rFonts w:asciiTheme="majorBidi" w:hAnsiTheme="majorBidi" w:cstheme="majorBidi"/>
          <w:b/>
          <w:bCs/>
          <w:sz w:val="22"/>
          <w:szCs w:val="22"/>
        </w:rPr>
      </w:pPr>
      <w:r w:rsidRPr="006A2097">
        <w:rPr>
          <w:rFonts w:asciiTheme="majorBidi" w:hAnsiTheme="majorBidi" w:cstheme="majorBidi"/>
          <w:b/>
          <w:bCs/>
          <w:sz w:val="22"/>
          <w:szCs w:val="22"/>
        </w:rPr>
        <w:t xml:space="preserve">Assessment Relationship to </w:t>
      </w:r>
      <w:r w:rsidR="00D83279">
        <w:rPr>
          <w:rFonts w:asciiTheme="majorBidi" w:hAnsiTheme="majorBidi" w:cstheme="majorBidi"/>
          <w:b/>
          <w:bCs/>
          <w:sz w:val="22"/>
          <w:szCs w:val="22"/>
        </w:rPr>
        <w:t>Learning</w:t>
      </w:r>
      <w:r w:rsidRPr="006A2097">
        <w:rPr>
          <w:rFonts w:asciiTheme="majorBidi" w:hAnsiTheme="majorBidi" w:cstheme="majorBidi"/>
          <w:b/>
          <w:bCs/>
          <w:sz w:val="22"/>
          <w:szCs w:val="22"/>
        </w:rPr>
        <w:t xml:space="preserve"> Outcomes</w:t>
      </w:r>
    </w:p>
    <w:p w14:paraId="7B6ACC76" w14:textId="77777777" w:rsidR="00ED6230" w:rsidRPr="001C5AAA" w:rsidRDefault="00ED6230" w:rsidP="00ED6230">
      <w:pPr>
        <w:pStyle w:val="ListParagraph"/>
        <w:ind w:left="-57"/>
        <w:rPr>
          <w:rFonts w:asciiTheme="majorBidi" w:hAnsiTheme="majorBidi" w:cstheme="majorBidi"/>
          <w:b/>
          <w:bCs/>
          <w:sz w:val="12"/>
          <w:szCs w:val="12"/>
        </w:rPr>
      </w:pPr>
    </w:p>
    <w:tbl>
      <w:tblPr>
        <w:tblW w:w="10174" w:type="dxa"/>
        <w:tblInd w:w="-8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93"/>
        <w:gridCol w:w="1116"/>
        <w:gridCol w:w="722"/>
        <w:gridCol w:w="722"/>
        <w:gridCol w:w="722"/>
        <w:gridCol w:w="722"/>
        <w:gridCol w:w="708"/>
        <w:gridCol w:w="668"/>
        <w:gridCol w:w="791"/>
        <w:gridCol w:w="722"/>
        <w:gridCol w:w="722"/>
        <w:gridCol w:w="722"/>
        <w:gridCol w:w="722"/>
        <w:gridCol w:w="722"/>
      </w:tblGrid>
      <w:tr w:rsidR="00D83279" w:rsidRPr="00B83DF5" w14:paraId="0A839059" w14:textId="6C6D42C7" w:rsidTr="00D83279">
        <w:trPr>
          <w:trHeight w:val="593"/>
        </w:trPr>
        <w:tc>
          <w:tcPr>
            <w:tcW w:w="393" w:type="dxa"/>
            <w:tcBorders>
              <w:top w:val="double" w:sz="4" w:space="0" w:color="000000" w:themeColor="text1"/>
              <w:left w:val="double" w:sz="4" w:space="0" w:color="000000" w:themeColor="text1"/>
              <w:right w:val="single" w:sz="4" w:space="0" w:color="auto"/>
            </w:tcBorders>
            <w:shd w:val="clear" w:color="auto" w:fill="00B050"/>
            <w:vAlign w:val="center"/>
          </w:tcPr>
          <w:p w14:paraId="4B32BB2F" w14:textId="77777777" w:rsidR="00D83279" w:rsidRPr="00B83DF5" w:rsidRDefault="00D83279" w:rsidP="005F6495">
            <w:pPr>
              <w:spacing w:line="204" w:lineRule="auto"/>
              <w:jc w:val="center"/>
              <w:rPr>
                <w:rFonts w:asciiTheme="majorBidi" w:hAnsiTheme="majorBidi" w:cstheme="majorBidi"/>
                <w:b/>
                <w:bCs/>
                <w:i/>
                <w:iCs/>
                <w:lang w:bidi="ar-EG"/>
              </w:rPr>
            </w:pPr>
            <w:r w:rsidRPr="00B83DF5">
              <w:rPr>
                <w:rFonts w:asciiTheme="majorBidi" w:hAnsiTheme="majorBidi" w:cstheme="majorBidi"/>
                <w:b/>
                <w:bCs/>
                <w:i/>
                <w:iCs/>
                <w:sz w:val="22"/>
                <w:szCs w:val="22"/>
                <w:lang w:bidi="ar-EG"/>
              </w:rPr>
              <w:t>No.</w:t>
            </w:r>
          </w:p>
        </w:tc>
        <w:tc>
          <w:tcPr>
            <w:tcW w:w="1116" w:type="dxa"/>
            <w:tcBorders>
              <w:top w:val="double" w:sz="4" w:space="0" w:color="000000" w:themeColor="text1"/>
              <w:left w:val="single" w:sz="4" w:space="0" w:color="auto"/>
            </w:tcBorders>
            <w:shd w:val="clear" w:color="auto" w:fill="00B050"/>
            <w:vAlign w:val="center"/>
          </w:tcPr>
          <w:p w14:paraId="6AC3770E" w14:textId="77777777" w:rsidR="00D83279" w:rsidRPr="00B83DF5" w:rsidRDefault="00D83279" w:rsidP="005F6495">
            <w:pPr>
              <w:bidi w:val="0"/>
              <w:spacing w:line="204" w:lineRule="auto"/>
              <w:jc w:val="center"/>
              <w:rPr>
                <w:rFonts w:asciiTheme="majorBidi" w:hAnsiTheme="majorBidi" w:cstheme="majorBidi"/>
                <w:b/>
                <w:bCs/>
                <w:lang w:bidi="ar-JO"/>
              </w:rPr>
            </w:pPr>
            <w:r w:rsidRPr="00B83DF5">
              <w:rPr>
                <w:rFonts w:asciiTheme="majorBidi" w:hAnsiTheme="majorBidi" w:cstheme="majorBidi"/>
                <w:b/>
                <w:bCs/>
                <w:sz w:val="22"/>
                <w:szCs w:val="22"/>
                <w:lang w:bidi="ar-JO"/>
              </w:rPr>
              <w:t>Assessment</w:t>
            </w:r>
          </w:p>
        </w:tc>
        <w:tc>
          <w:tcPr>
            <w:tcW w:w="722" w:type="dxa"/>
            <w:tcBorders>
              <w:top w:val="double" w:sz="4" w:space="0" w:color="000000" w:themeColor="text1"/>
            </w:tcBorders>
            <w:shd w:val="clear" w:color="auto" w:fill="00B050"/>
            <w:vAlign w:val="center"/>
          </w:tcPr>
          <w:p w14:paraId="67BB4201" w14:textId="77777777" w:rsidR="00D83279" w:rsidRPr="00B83DF5" w:rsidRDefault="00D83279" w:rsidP="005F6495">
            <w:pPr>
              <w:bidi w:val="0"/>
              <w:spacing w:line="204" w:lineRule="auto"/>
              <w:jc w:val="center"/>
              <w:rPr>
                <w:rFonts w:asciiTheme="majorBidi" w:hAnsiTheme="majorBidi" w:cstheme="majorBidi"/>
                <w:b/>
                <w:bCs/>
                <w:rtl/>
                <w:lang w:bidi="ar-EG"/>
              </w:rPr>
            </w:pPr>
            <w:r w:rsidRPr="00B83DF5">
              <w:rPr>
                <w:rFonts w:asciiTheme="majorBidi" w:hAnsiTheme="majorBidi" w:cstheme="majorBidi"/>
                <w:b/>
                <w:bCs/>
                <w:sz w:val="22"/>
                <w:szCs w:val="22"/>
                <w:lang w:bidi="ar-EG"/>
              </w:rPr>
              <w:t>CLO_1</w:t>
            </w:r>
          </w:p>
        </w:tc>
        <w:tc>
          <w:tcPr>
            <w:tcW w:w="722" w:type="dxa"/>
            <w:tcBorders>
              <w:top w:val="double" w:sz="4" w:space="0" w:color="000000" w:themeColor="text1"/>
            </w:tcBorders>
            <w:shd w:val="clear" w:color="auto" w:fill="00B050"/>
            <w:vAlign w:val="center"/>
          </w:tcPr>
          <w:p w14:paraId="15E00C1D" w14:textId="77777777" w:rsidR="00D83279" w:rsidRPr="00B83DF5" w:rsidRDefault="00D83279" w:rsidP="005F6495">
            <w:pPr>
              <w:bidi w:val="0"/>
              <w:spacing w:line="204" w:lineRule="auto"/>
              <w:jc w:val="center"/>
              <w:rPr>
                <w:rFonts w:asciiTheme="majorBidi" w:hAnsiTheme="majorBidi" w:cstheme="majorBidi"/>
                <w:b/>
                <w:bCs/>
                <w:rtl/>
                <w:lang w:bidi="ar-EG"/>
              </w:rPr>
            </w:pPr>
            <w:r w:rsidRPr="00B83DF5">
              <w:rPr>
                <w:rFonts w:asciiTheme="majorBidi" w:hAnsiTheme="majorBidi" w:cstheme="majorBidi"/>
                <w:b/>
                <w:bCs/>
                <w:sz w:val="22"/>
                <w:szCs w:val="22"/>
                <w:lang w:bidi="ar-EG"/>
              </w:rPr>
              <w:t>CLO_2</w:t>
            </w:r>
          </w:p>
        </w:tc>
        <w:tc>
          <w:tcPr>
            <w:tcW w:w="722" w:type="dxa"/>
            <w:tcBorders>
              <w:top w:val="double" w:sz="4" w:space="0" w:color="000000" w:themeColor="text1"/>
              <w:right w:val="double" w:sz="4" w:space="0" w:color="auto"/>
            </w:tcBorders>
            <w:shd w:val="clear" w:color="auto" w:fill="00B050"/>
            <w:vAlign w:val="center"/>
          </w:tcPr>
          <w:p w14:paraId="4F3D6FA7" w14:textId="77777777" w:rsidR="00D83279" w:rsidRPr="00B83DF5" w:rsidRDefault="00D83279" w:rsidP="005F6495">
            <w:pPr>
              <w:spacing w:line="204" w:lineRule="auto"/>
              <w:jc w:val="center"/>
              <w:rPr>
                <w:rFonts w:asciiTheme="majorBidi" w:hAnsiTheme="majorBidi" w:cstheme="majorBidi"/>
                <w:b/>
                <w:bCs/>
                <w:rtl/>
                <w:lang w:bidi="ar-EG"/>
              </w:rPr>
            </w:pPr>
            <w:r w:rsidRPr="00B83DF5">
              <w:rPr>
                <w:rFonts w:asciiTheme="majorBidi" w:hAnsiTheme="majorBidi" w:cstheme="majorBidi"/>
                <w:b/>
                <w:bCs/>
                <w:sz w:val="22"/>
                <w:szCs w:val="22"/>
                <w:lang w:bidi="ar-EG"/>
              </w:rPr>
              <w:t>CLO_3</w:t>
            </w:r>
          </w:p>
        </w:tc>
        <w:tc>
          <w:tcPr>
            <w:tcW w:w="722" w:type="dxa"/>
            <w:tcBorders>
              <w:top w:val="double" w:sz="4" w:space="0" w:color="000000" w:themeColor="text1"/>
              <w:right w:val="double" w:sz="4" w:space="0" w:color="auto"/>
            </w:tcBorders>
            <w:shd w:val="clear" w:color="auto" w:fill="00B050"/>
            <w:vAlign w:val="center"/>
          </w:tcPr>
          <w:p w14:paraId="02F13F93" w14:textId="77777777" w:rsidR="00D83279" w:rsidRPr="00B83DF5" w:rsidRDefault="00D83279" w:rsidP="005F6495">
            <w:pPr>
              <w:spacing w:line="204" w:lineRule="auto"/>
              <w:jc w:val="center"/>
              <w:rPr>
                <w:rFonts w:asciiTheme="majorBidi" w:hAnsiTheme="majorBidi" w:cstheme="majorBidi"/>
                <w:b/>
                <w:bCs/>
                <w:lang w:bidi="ar-EG"/>
              </w:rPr>
            </w:pPr>
            <w:r w:rsidRPr="00B83DF5">
              <w:rPr>
                <w:rFonts w:asciiTheme="majorBidi" w:hAnsiTheme="majorBidi" w:cstheme="majorBidi"/>
                <w:b/>
                <w:bCs/>
                <w:sz w:val="22"/>
                <w:szCs w:val="22"/>
                <w:lang w:bidi="ar-EG"/>
              </w:rPr>
              <w:t>CLO_4</w:t>
            </w:r>
          </w:p>
        </w:tc>
        <w:tc>
          <w:tcPr>
            <w:tcW w:w="708" w:type="dxa"/>
            <w:tcBorders>
              <w:top w:val="double" w:sz="4" w:space="0" w:color="000000" w:themeColor="text1"/>
              <w:right w:val="double" w:sz="4" w:space="0" w:color="auto"/>
            </w:tcBorders>
            <w:shd w:val="clear" w:color="auto" w:fill="00B050"/>
            <w:vAlign w:val="center"/>
          </w:tcPr>
          <w:p w14:paraId="7C209F13" w14:textId="77777777" w:rsidR="00D83279" w:rsidRPr="00B83DF5" w:rsidRDefault="00D83279" w:rsidP="005F6495">
            <w:pPr>
              <w:spacing w:line="204" w:lineRule="auto"/>
              <w:jc w:val="center"/>
              <w:rPr>
                <w:rFonts w:asciiTheme="majorBidi" w:hAnsiTheme="majorBidi" w:cstheme="majorBidi"/>
                <w:b/>
                <w:bCs/>
                <w:lang w:bidi="ar-EG"/>
              </w:rPr>
            </w:pPr>
            <w:r w:rsidRPr="00B83DF5">
              <w:rPr>
                <w:rFonts w:asciiTheme="majorBidi" w:hAnsiTheme="majorBidi" w:cstheme="majorBidi"/>
                <w:b/>
                <w:bCs/>
                <w:sz w:val="22"/>
                <w:szCs w:val="22"/>
                <w:lang w:bidi="ar-EG"/>
              </w:rPr>
              <w:t>CLO_5</w:t>
            </w:r>
          </w:p>
        </w:tc>
        <w:tc>
          <w:tcPr>
            <w:tcW w:w="668" w:type="dxa"/>
            <w:tcBorders>
              <w:top w:val="double" w:sz="4" w:space="0" w:color="000000" w:themeColor="text1"/>
            </w:tcBorders>
            <w:shd w:val="clear" w:color="auto" w:fill="00B050"/>
            <w:vAlign w:val="center"/>
          </w:tcPr>
          <w:p w14:paraId="4CC94FA7" w14:textId="37C92C56" w:rsidR="00D83279" w:rsidRPr="00B83DF5" w:rsidRDefault="00D83279" w:rsidP="005F6495">
            <w:pPr>
              <w:spacing w:line="204" w:lineRule="auto"/>
              <w:jc w:val="center"/>
              <w:rPr>
                <w:rFonts w:asciiTheme="majorBidi" w:hAnsiTheme="majorBidi" w:cstheme="majorBidi"/>
                <w:b/>
                <w:bCs/>
                <w:sz w:val="22"/>
                <w:szCs w:val="22"/>
                <w:lang w:bidi="ar-EG"/>
              </w:rPr>
            </w:pPr>
            <w:r w:rsidRPr="00B83DF5">
              <w:rPr>
                <w:rFonts w:asciiTheme="majorBidi" w:hAnsiTheme="majorBidi" w:cstheme="majorBidi"/>
                <w:b/>
                <w:bCs/>
                <w:sz w:val="22"/>
                <w:szCs w:val="22"/>
                <w:lang w:bidi="ar-EG"/>
              </w:rPr>
              <w:t>CLO_</w:t>
            </w:r>
            <w:r>
              <w:rPr>
                <w:rFonts w:asciiTheme="majorBidi" w:hAnsiTheme="majorBidi" w:cstheme="majorBidi"/>
                <w:b/>
                <w:bCs/>
                <w:sz w:val="22"/>
                <w:szCs w:val="22"/>
                <w:lang w:bidi="ar-EG"/>
              </w:rPr>
              <w:t>6</w:t>
            </w:r>
          </w:p>
        </w:tc>
        <w:tc>
          <w:tcPr>
            <w:tcW w:w="791" w:type="dxa"/>
            <w:tcBorders>
              <w:top w:val="double" w:sz="4" w:space="0" w:color="000000" w:themeColor="text1"/>
            </w:tcBorders>
            <w:shd w:val="clear" w:color="auto" w:fill="00B050"/>
            <w:vAlign w:val="center"/>
          </w:tcPr>
          <w:p w14:paraId="0F396748" w14:textId="36B074B4" w:rsidR="00D83279" w:rsidRPr="00B83DF5" w:rsidRDefault="00D83279" w:rsidP="005F6495">
            <w:pPr>
              <w:spacing w:line="204" w:lineRule="auto"/>
              <w:jc w:val="center"/>
              <w:rPr>
                <w:rFonts w:asciiTheme="majorBidi" w:hAnsiTheme="majorBidi" w:cstheme="majorBidi"/>
                <w:b/>
                <w:bCs/>
                <w:sz w:val="22"/>
                <w:szCs w:val="22"/>
                <w:lang w:bidi="ar-EG"/>
              </w:rPr>
            </w:pPr>
            <w:r w:rsidRPr="00B83DF5">
              <w:rPr>
                <w:rFonts w:asciiTheme="majorBidi" w:hAnsiTheme="majorBidi" w:cstheme="majorBidi"/>
                <w:b/>
                <w:bCs/>
                <w:sz w:val="22"/>
                <w:szCs w:val="22"/>
                <w:lang w:bidi="ar-EG"/>
              </w:rPr>
              <w:t>CLO_</w:t>
            </w:r>
            <w:r>
              <w:rPr>
                <w:rFonts w:asciiTheme="majorBidi" w:hAnsiTheme="majorBidi" w:cstheme="majorBidi"/>
                <w:b/>
                <w:bCs/>
                <w:sz w:val="22"/>
                <w:szCs w:val="22"/>
                <w:lang w:bidi="ar-EG"/>
              </w:rPr>
              <w:t>7</w:t>
            </w:r>
          </w:p>
        </w:tc>
        <w:tc>
          <w:tcPr>
            <w:tcW w:w="722" w:type="dxa"/>
            <w:tcBorders>
              <w:top w:val="double" w:sz="4" w:space="0" w:color="000000" w:themeColor="text1"/>
            </w:tcBorders>
            <w:shd w:val="clear" w:color="auto" w:fill="00B050"/>
            <w:vAlign w:val="center"/>
          </w:tcPr>
          <w:p w14:paraId="0586A004" w14:textId="2EF71A8A" w:rsidR="00D83279" w:rsidRPr="00B83DF5" w:rsidRDefault="00D83279" w:rsidP="005F6495">
            <w:pPr>
              <w:spacing w:line="204" w:lineRule="auto"/>
              <w:jc w:val="center"/>
              <w:rPr>
                <w:rFonts w:asciiTheme="majorBidi" w:hAnsiTheme="majorBidi" w:cstheme="majorBidi"/>
                <w:b/>
                <w:bCs/>
                <w:sz w:val="22"/>
                <w:szCs w:val="22"/>
                <w:lang w:bidi="ar-EG"/>
              </w:rPr>
            </w:pPr>
            <w:r w:rsidRPr="00B83DF5">
              <w:rPr>
                <w:rFonts w:asciiTheme="majorBidi" w:hAnsiTheme="majorBidi" w:cstheme="majorBidi"/>
                <w:b/>
                <w:bCs/>
                <w:sz w:val="22"/>
                <w:szCs w:val="22"/>
                <w:lang w:bidi="ar-EG"/>
              </w:rPr>
              <w:t>CLO_</w:t>
            </w:r>
            <w:r>
              <w:rPr>
                <w:rFonts w:asciiTheme="majorBidi" w:hAnsiTheme="majorBidi" w:cstheme="majorBidi"/>
                <w:b/>
                <w:bCs/>
                <w:sz w:val="22"/>
                <w:szCs w:val="22"/>
                <w:lang w:bidi="ar-EG"/>
              </w:rPr>
              <w:t>8</w:t>
            </w:r>
          </w:p>
        </w:tc>
        <w:tc>
          <w:tcPr>
            <w:tcW w:w="722" w:type="dxa"/>
            <w:tcBorders>
              <w:top w:val="double" w:sz="4" w:space="0" w:color="000000" w:themeColor="text1"/>
            </w:tcBorders>
            <w:shd w:val="clear" w:color="auto" w:fill="00B050"/>
          </w:tcPr>
          <w:p w14:paraId="55CC9B43" w14:textId="5148EBA5" w:rsidR="00D83279" w:rsidRPr="00B83DF5" w:rsidRDefault="00D83279" w:rsidP="00D83279">
            <w:pPr>
              <w:spacing w:line="204" w:lineRule="auto"/>
              <w:jc w:val="center"/>
              <w:rPr>
                <w:rFonts w:asciiTheme="majorBidi" w:hAnsiTheme="majorBidi" w:cstheme="majorBidi"/>
                <w:b/>
                <w:bCs/>
                <w:sz w:val="22"/>
                <w:szCs w:val="22"/>
                <w:lang w:bidi="ar-EG"/>
              </w:rPr>
            </w:pPr>
            <w:r w:rsidRPr="00B83DF5">
              <w:rPr>
                <w:rFonts w:asciiTheme="majorBidi" w:hAnsiTheme="majorBidi" w:cstheme="majorBidi"/>
                <w:b/>
                <w:bCs/>
                <w:sz w:val="22"/>
                <w:szCs w:val="22"/>
                <w:lang w:bidi="ar-EG"/>
              </w:rPr>
              <w:t>CLO_</w:t>
            </w:r>
            <w:r>
              <w:rPr>
                <w:rFonts w:asciiTheme="majorBidi" w:hAnsiTheme="majorBidi" w:cstheme="majorBidi"/>
                <w:b/>
                <w:bCs/>
                <w:sz w:val="22"/>
                <w:szCs w:val="22"/>
                <w:lang w:bidi="ar-EG"/>
              </w:rPr>
              <w:t>9</w:t>
            </w:r>
          </w:p>
        </w:tc>
        <w:tc>
          <w:tcPr>
            <w:tcW w:w="722" w:type="dxa"/>
            <w:tcBorders>
              <w:top w:val="double" w:sz="4" w:space="0" w:color="000000" w:themeColor="text1"/>
            </w:tcBorders>
            <w:shd w:val="clear" w:color="auto" w:fill="00B050"/>
          </w:tcPr>
          <w:p w14:paraId="06F76EB3" w14:textId="4539D6F0" w:rsidR="00D83279" w:rsidRPr="00B83DF5" w:rsidRDefault="00D83279" w:rsidP="00D83279">
            <w:pPr>
              <w:spacing w:line="204" w:lineRule="auto"/>
              <w:jc w:val="center"/>
              <w:rPr>
                <w:rFonts w:asciiTheme="majorBidi" w:hAnsiTheme="majorBidi" w:cstheme="majorBidi"/>
                <w:b/>
                <w:bCs/>
                <w:sz w:val="22"/>
                <w:szCs w:val="22"/>
                <w:lang w:bidi="ar-EG"/>
              </w:rPr>
            </w:pPr>
            <w:r w:rsidRPr="00B83DF5">
              <w:rPr>
                <w:rFonts w:asciiTheme="majorBidi" w:hAnsiTheme="majorBidi" w:cstheme="majorBidi"/>
                <w:b/>
                <w:bCs/>
                <w:sz w:val="22"/>
                <w:szCs w:val="22"/>
                <w:lang w:bidi="ar-EG"/>
              </w:rPr>
              <w:t>CLO_</w:t>
            </w:r>
            <w:r>
              <w:rPr>
                <w:rFonts w:asciiTheme="majorBidi" w:hAnsiTheme="majorBidi" w:cstheme="majorBidi"/>
                <w:b/>
                <w:bCs/>
                <w:sz w:val="22"/>
                <w:szCs w:val="22"/>
                <w:lang w:bidi="ar-EG"/>
              </w:rPr>
              <w:t>10</w:t>
            </w:r>
          </w:p>
        </w:tc>
        <w:tc>
          <w:tcPr>
            <w:tcW w:w="722" w:type="dxa"/>
            <w:tcBorders>
              <w:top w:val="double" w:sz="4" w:space="0" w:color="000000" w:themeColor="text1"/>
            </w:tcBorders>
            <w:shd w:val="clear" w:color="auto" w:fill="00B050"/>
          </w:tcPr>
          <w:p w14:paraId="567E4F4C" w14:textId="043C400B" w:rsidR="00D83279" w:rsidRPr="00B83DF5" w:rsidRDefault="00D83279" w:rsidP="00D83279">
            <w:pPr>
              <w:spacing w:line="204" w:lineRule="auto"/>
              <w:jc w:val="center"/>
              <w:rPr>
                <w:rFonts w:asciiTheme="majorBidi" w:hAnsiTheme="majorBidi" w:cstheme="majorBidi"/>
                <w:b/>
                <w:bCs/>
                <w:sz w:val="22"/>
                <w:szCs w:val="22"/>
                <w:lang w:bidi="ar-EG"/>
              </w:rPr>
            </w:pPr>
            <w:r w:rsidRPr="00B83DF5">
              <w:rPr>
                <w:rFonts w:asciiTheme="majorBidi" w:hAnsiTheme="majorBidi" w:cstheme="majorBidi"/>
                <w:b/>
                <w:bCs/>
                <w:sz w:val="22"/>
                <w:szCs w:val="22"/>
                <w:lang w:bidi="ar-EG"/>
              </w:rPr>
              <w:t>CLO_</w:t>
            </w:r>
            <w:r>
              <w:rPr>
                <w:rFonts w:asciiTheme="majorBidi" w:hAnsiTheme="majorBidi" w:cstheme="majorBidi"/>
                <w:b/>
                <w:bCs/>
                <w:sz w:val="22"/>
                <w:szCs w:val="22"/>
                <w:lang w:bidi="ar-EG"/>
              </w:rPr>
              <w:t>11</w:t>
            </w:r>
          </w:p>
        </w:tc>
        <w:tc>
          <w:tcPr>
            <w:tcW w:w="722" w:type="dxa"/>
            <w:tcBorders>
              <w:top w:val="double" w:sz="4" w:space="0" w:color="000000" w:themeColor="text1"/>
            </w:tcBorders>
            <w:shd w:val="clear" w:color="auto" w:fill="00B050"/>
          </w:tcPr>
          <w:p w14:paraId="36A7B9FD" w14:textId="04B4B77B" w:rsidR="00D83279" w:rsidRPr="00B83DF5" w:rsidRDefault="00D83279" w:rsidP="005F6495">
            <w:pPr>
              <w:spacing w:line="204" w:lineRule="auto"/>
              <w:jc w:val="center"/>
              <w:rPr>
                <w:rFonts w:asciiTheme="majorBidi" w:hAnsiTheme="majorBidi" w:cstheme="majorBidi"/>
                <w:b/>
                <w:bCs/>
                <w:sz w:val="22"/>
                <w:szCs w:val="22"/>
                <w:lang w:bidi="ar-EG"/>
              </w:rPr>
            </w:pPr>
            <w:r w:rsidRPr="00B83DF5">
              <w:rPr>
                <w:rFonts w:asciiTheme="majorBidi" w:hAnsiTheme="majorBidi" w:cstheme="majorBidi"/>
                <w:b/>
                <w:bCs/>
                <w:sz w:val="22"/>
                <w:szCs w:val="22"/>
                <w:lang w:bidi="ar-EG"/>
              </w:rPr>
              <w:t>CLO_</w:t>
            </w:r>
            <w:r>
              <w:rPr>
                <w:rFonts w:asciiTheme="majorBidi" w:hAnsiTheme="majorBidi" w:cstheme="majorBidi"/>
                <w:b/>
                <w:bCs/>
                <w:sz w:val="22"/>
                <w:szCs w:val="22"/>
                <w:lang w:bidi="ar-EG"/>
              </w:rPr>
              <w:t>12</w:t>
            </w:r>
          </w:p>
        </w:tc>
      </w:tr>
      <w:tr w:rsidR="00D83279" w:rsidRPr="00B83DF5" w14:paraId="056577DF" w14:textId="5B96F5C0" w:rsidTr="00D83279">
        <w:trPr>
          <w:trHeight w:val="453"/>
        </w:trPr>
        <w:tc>
          <w:tcPr>
            <w:tcW w:w="393" w:type="dxa"/>
            <w:tcBorders>
              <w:left w:val="double" w:sz="4" w:space="0" w:color="000000" w:themeColor="text1"/>
              <w:right w:val="single" w:sz="4" w:space="0" w:color="auto"/>
            </w:tcBorders>
            <w:vAlign w:val="center"/>
          </w:tcPr>
          <w:p w14:paraId="744554DC" w14:textId="77777777" w:rsidR="00D83279" w:rsidRPr="00B83DF5" w:rsidRDefault="00D83279" w:rsidP="005F6495">
            <w:pPr>
              <w:jc w:val="center"/>
              <w:rPr>
                <w:rFonts w:asciiTheme="majorBidi" w:hAnsiTheme="majorBidi" w:cstheme="majorBidi"/>
                <w:b/>
                <w:bCs/>
                <w:rtl/>
              </w:rPr>
            </w:pPr>
            <w:r w:rsidRPr="00B83DF5">
              <w:rPr>
                <w:rFonts w:asciiTheme="majorBidi" w:hAnsiTheme="majorBidi" w:cstheme="majorBidi"/>
                <w:b/>
                <w:bCs/>
                <w:sz w:val="22"/>
                <w:szCs w:val="22"/>
                <w:rtl/>
              </w:rPr>
              <w:t>1</w:t>
            </w:r>
          </w:p>
        </w:tc>
        <w:tc>
          <w:tcPr>
            <w:tcW w:w="1116" w:type="dxa"/>
            <w:tcBorders>
              <w:left w:val="single" w:sz="4" w:space="0" w:color="auto"/>
            </w:tcBorders>
            <w:vAlign w:val="center"/>
          </w:tcPr>
          <w:p w14:paraId="22D57469" w14:textId="68F6BCAE" w:rsidR="00D83279" w:rsidRPr="00B83DF5" w:rsidRDefault="00D83279" w:rsidP="005F6495">
            <w:pPr>
              <w:shd w:val="clear" w:color="auto" w:fill="FFFFFF"/>
              <w:jc w:val="center"/>
              <w:rPr>
                <w:rFonts w:asciiTheme="majorBidi" w:hAnsiTheme="majorBidi" w:cstheme="majorBidi"/>
                <w:b/>
                <w:bCs/>
                <w:rtl/>
                <w:lang w:bidi="ar-JO"/>
              </w:rPr>
            </w:pPr>
            <w:r w:rsidRPr="00B83DF5">
              <w:rPr>
                <w:rFonts w:asciiTheme="majorBidi" w:hAnsiTheme="majorBidi" w:cstheme="majorBidi"/>
                <w:b/>
                <w:bCs/>
                <w:sz w:val="22"/>
                <w:szCs w:val="22"/>
              </w:rPr>
              <w:t>Quiz (1)</w:t>
            </w:r>
            <w:r w:rsidRPr="00B83DF5">
              <w:rPr>
                <w:rFonts w:asciiTheme="majorBidi" w:hAnsiTheme="majorBidi" w:cstheme="majorBidi"/>
                <w:b/>
                <w:bCs/>
                <w:sz w:val="22"/>
                <w:szCs w:val="22"/>
                <w:rtl/>
                <w:lang w:bidi="ar-JO"/>
              </w:rPr>
              <w:t xml:space="preserve"> </w:t>
            </w:r>
          </w:p>
        </w:tc>
        <w:tc>
          <w:tcPr>
            <w:tcW w:w="722" w:type="dxa"/>
            <w:vAlign w:val="center"/>
          </w:tcPr>
          <w:p w14:paraId="71DF969D" w14:textId="77777777" w:rsidR="00D83279" w:rsidRPr="00786B04" w:rsidRDefault="00D83279" w:rsidP="005F6495">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vAlign w:val="center"/>
          </w:tcPr>
          <w:p w14:paraId="29A20743" w14:textId="77777777" w:rsidR="00D83279" w:rsidRPr="00786B04" w:rsidRDefault="00D83279" w:rsidP="005F6495">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right w:val="double" w:sz="4" w:space="0" w:color="auto"/>
            </w:tcBorders>
            <w:vAlign w:val="center"/>
          </w:tcPr>
          <w:p w14:paraId="47FD637D" w14:textId="44EBE1F8" w:rsidR="00D83279" w:rsidRPr="00786B04" w:rsidRDefault="00D83279" w:rsidP="005F6495">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right w:val="double" w:sz="4" w:space="0" w:color="auto"/>
            </w:tcBorders>
            <w:vAlign w:val="center"/>
          </w:tcPr>
          <w:p w14:paraId="5EDE9D8E" w14:textId="77777777" w:rsidR="00D83279" w:rsidRPr="00786B04" w:rsidRDefault="00D83279" w:rsidP="005F6495">
            <w:pPr>
              <w:spacing w:line="204" w:lineRule="auto"/>
              <w:jc w:val="center"/>
              <w:rPr>
                <w:rFonts w:asciiTheme="majorBidi" w:hAnsiTheme="majorBidi" w:cstheme="majorBidi"/>
                <w:b/>
                <w:bCs/>
                <w:color w:val="FF0000"/>
                <w:rtl/>
              </w:rPr>
            </w:pPr>
          </w:p>
        </w:tc>
        <w:tc>
          <w:tcPr>
            <w:tcW w:w="708" w:type="dxa"/>
            <w:tcBorders>
              <w:right w:val="double" w:sz="4" w:space="0" w:color="auto"/>
            </w:tcBorders>
            <w:vAlign w:val="center"/>
          </w:tcPr>
          <w:p w14:paraId="1D4F470D" w14:textId="141FD918" w:rsidR="00D83279" w:rsidRPr="00786B04" w:rsidRDefault="00D83279" w:rsidP="005F6495">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668" w:type="dxa"/>
          </w:tcPr>
          <w:p w14:paraId="73CF1983" w14:textId="77777777" w:rsidR="00D83279" w:rsidRPr="00786B04" w:rsidRDefault="00D83279" w:rsidP="005F6495">
            <w:pPr>
              <w:spacing w:line="204" w:lineRule="auto"/>
              <w:jc w:val="center"/>
              <w:rPr>
                <w:rFonts w:asciiTheme="majorBidi" w:hAnsiTheme="majorBidi" w:cstheme="majorBidi"/>
                <w:b/>
                <w:bCs/>
                <w:color w:val="FF0000"/>
                <w:rtl/>
              </w:rPr>
            </w:pPr>
          </w:p>
        </w:tc>
        <w:tc>
          <w:tcPr>
            <w:tcW w:w="791" w:type="dxa"/>
          </w:tcPr>
          <w:p w14:paraId="1FE7C30A" w14:textId="6201A2CA" w:rsidR="00D83279" w:rsidRPr="00786B04" w:rsidRDefault="00D83279" w:rsidP="005F6495">
            <w:pPr>
              <w:spacing w:line="204" w:lineRule="auto"/>
              <w:jc w:val="center"/>
              <w:rPr>
                <w:rFonts w:asciiTheme="majorBidi" w:hAnsiTheme="majorBidi" w:cstheme="majorBidi"/>
                <w:b/>
                <w:bCs/>
                <w:color w:val="FF0000"/>
                <w:rtl/>
              </w:rPr>
            </w:pPr>
          </w:p>
        </w:tc>
        <w:tc>
          <w:tcPr>
            <w:tcW w:w="722" w:type="dxa"/>
          </w:tcPr>
          <w:p w14:paraId="053D1FD3" w14:textId="283BF9B8" w:rsidR="00D83279" w:rsidRPr="00786B04" w:rsidRDefault="00D83279" w:rsidP="005F6495">
            <w:pPr>
              <w:spacing w:line="204" w:lineRule="auto"/>
              <w:jc w:val="center"/>
              <w:rPr>
                <w:rFonts w:asciiTheme="majorBidi" w:hAnsiTheme="majorBidi" w:cstheme="majorBidi"/>
                <w:b/>
                <w:bCs/>
                <w:color w:val="FF0000"/>
                <w:rtl/>
              </w:rPr>
            </w:pPr>
          </w:p>
        </w:tc>
        <w:tc>
          <w:tcPr>
            <w:tcW w:w="722" w:type="dxa"/>
          </w:tcPr>
          <w:p w14:paraId="692EBEEF" w14:textId="320EC738" w:rsidR="00D83279" w:rsidRPr="00786B04" w:rsidRDefault="00D83279" w:rsidP="005F6495">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Pr>
          <w:p w14:paraId="0C70EE51" w14:textId="77777777" w:rsidR="00D83279" w:rsidRPr="00786B04" w:rsidRDefault="00D83279" w:rsidP="005F6495">
            <w:pPr>
              <w:spacing w:line="204" w:lineRule="auto"/>
              <w:jc w:val="center"/>
              <w:rPr>
                <w:rFonts w:asciiTheme="majorBidi" w:hAnsiTheme="majorBidi" w:cstheme="majorBidi"/>
                <w:b/>
                <w:bCs/>
                <w:color w:val="FF0000"/>
                <w:rtl/>
              </w:rPr>
            </w:pPr>
          </w:p>
        </w:tc>
        <w:tc>
          <w:tcPr>
            <w:tcW w:w="722" w:type="dxa"/>
          </w:tcPr>
          <w:p w14:paraId="2784916C" w14:textId="5D5E79BB" w:rsidR="00D83279" w:rsidRPr="00786B04" w:rsidRDefault="00D83279" w:rsidP="005F6495">
            <w:pPr>
              <w:spacing w:line="204" w:lineRule="auto"/>
              <w:jc w:val="center"/>
              <w:rPr>
                <w:rFonts w:asciiTheme="majorBidi" w:hAnsiTheme="majorBidi" w:cstheme="majorBidi"/>
                <w:b/>
                <w:bCs/>
                <w:color w:val="FF0000"/>
                <w:rtl/>
              </w:rPr>
            </w:pPr>
          </w:p>
        </w:tc>
        <w:tc>
          <w:tcPr>
            <w:tcW w:w="722" w:type="dxa"/>
          </w:tcPr>
          <w:p w14:paraId="495EB498" w14:textId="46B4F76B" w:rsidR="00D83279" w:rsidRPr="00786B04" w:rsidRDefault="00D83279" w:rsidP="005F6495">
            <w:pPr>
              <w:spacing w:line="204" w:lineRule="auto"/>
              <w:jc w:val="center"/>
              <w:rPr>
                <w:rFonts w:asciiTheme="majorBidi" w:hAnsiTheme="majorBidi" w:cstheme="majorBidi"/>
                <w:b/>
                <w:bCs/>
                <w:color w:val="FF0000"/>
                <w:rtl/>
              </w:rPr>
            </w:pPr>
          </w:p>
        </w:tc>
      </w:tr>
      <w:tr w:rsidR="00D83279" w:rsidRPr="00B83DF5" w14:paraId="2889F1A4" w14:textId="51430FFF" w:rsidTr="00D83279">
        <w:trPr>
          <w:trHeight w:val="453"/>
        </w:trPr>
        <w:tc>
          <w:tcPr>
            <w:tcW w:w="393" w:type="dxa"/>
            <w:tcBorders>
              <w:left w:val="double" w:sz="4" w:space="0" w:color="000000" w:themeColor="text1"/>
              <w:right w:val="single" w:sz="4" w:space="0" w:color="auto"/>
            </w:tcBorders>
            <w:vAlign w:val="center"/>
          </w:tcPr>
          <w:p w14:paraId="21B7F8E4" w14:textId="5ACFCE70" w:rsidR="00D83279" w:rsidRPr="00B83DF5" w:rsidRDefault="00D83279" w:rsidP="005F6495">
            <w:pPr>
              <w:jc w:val="center"/>
              <w:rPr>
                <w:rFonts w:asciiTheme="majorBidi" w:hAnsiTheme="majorBidi" w:cstheme="majorBidi"/>
                <w:b/>
                <w:bCs/>
                <w:rtl/>
              </w:rPr>
            </w:pPr>
            <w:r>
              <w:rPr>
                <w:rFonts w:asciiTheme="majorBidi" w:hAnsiTheme="majorBidi" w:cstheme="majorBidi"/>
                <w:b/>
                <w:bCs/>
              </w:rPr>
              <w:t>2</w:t>
            </w:r>
          </w:p>
        </w:tc>
        <w:tc>
          <w:tcPr>
            <w:tcW w:w="1116" w:type="dxa"/>
            <w:tcBorders>
              <w:left w:val="single" w:sz="4" w:space="0" w:color="auto"/>
            </w:tcBorders>
            <w:vAlign w:val="center"/>
          </w:tcPr>
          <w:p w14:paraId="29D4134E" w14:textId="198F8F3D" w:rsidR="00D83279" w:rsidRPr="00B83DF5" w:rsidRDefault="00D83279" w:rsidP="005F6495">
            <w:pPr>
              <w:jc w:val="center"/>
              <w:rPr>
                <w:rFonts w:asciiTheme="majorBidi" w:hAnsiTheme="majorBidi" w:cstheme="majorBidi"/>
                <w:b/>
                <w:bCs/>
                <w:rtl/>
              </w:rPr>
            </w:pPr>
            <w:r w:rsidRPr="00B83DF5">
              <w:rPr>
                <w:rFonts w:asciiTheme="majorBidi" w:hAnsiTheme="majorBidi" w:cstheme="majorBidi"/>
                <w:b/>
                <w:bCs/>
                <w:sz w:val="22"/>
                <w:szCs w:val="22"/>
              </w:rPr>
              <w:t>Assignment (1)</w:t>
            </w:r>
            <w:r w:rsidRPr="00B83DF5">
              <w:rPr>
                <w:rFonts w:asciiTheme="majorBidi" w:hAnsiTheme="majorBidi" w:cstheme="majorBidi"/>
                <w:b/>
                <w:bCs/>
                <w:sz w:val="22"/>
                <w:szCs w:val="22"/>
                <w:rtl/>
              </w:rPr>
              <w:t xml:space="preserve"> </w:t>
            </w:r>
          </w:p>
        </w:tc>
        <w:tc>
          <w:tcPr>
            <w:tcW w:w="722" w:type="dxa"/>
            <w:vAlign w:val="center"/>
          </w:tcPr>
          <w:p w14:paraId="47F54DF5" w14:textId="2BB5B60A" w:rsidR="00D83279" w:rsidRPr="00786B04" w:rsidRDefault="00D83279" w:rsidP="005F6495">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vAlign w:val="center"/>
          </w:tcPr>
          <w:p w14:paraId="28BC99CE" w14:textId="33BFD145" w:rsidR="00D83279" w:rsidRPr="00786B04" w:rsidRDefault="00D83279" w:rsidP="005F6495">
            <w:pPr>
              <w:spacing w:line="204" w:lineRule="auto"/>
              <w:jc w:val="center"/>
              <w:rPr>
                <w:rFonts w:asciiTheme="majorBidi" w:hAnsiTheme="majorBidi" w:cstheme="majorBidi"/>
                <w:b/>
                <w:bCs/>
                <w:color w:val="FF0000"/>
                <w:rtl/>
              </w:rPr>
            </w:pPr>
          </w:p>
        </w:tc>
        <w:tc>
          <w:tcPr>
            <w:tcW w:w="722" w:type="dxa"/>
            <w:tcBorders>
              <w:right w:val="double" w:sz="4" w:space="0" w:color="auto"/>
            </w:tcBorders>
            <w:vAlign w:val="center"/>
          </w:tcPr>
          <w:p w14:paraId="66653998" w14:textId="1C5E0D23" w:rsidR="00D83279" w:rsidRPr="00786B04" w:rsidRDefault="00D83279" w:rsidP="005F6495">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right w:val="double" w:sz="4" w:space="0" w:color="auto"/>
            </w:tcBorders>
            <w:vAlign w:val="center"/>
          </w:tcPr>
          <w:p w14:paraId="545F5A2E" w14:textId="77777777" w:rsidR="00D83279" w:rsidRPr="00786B04" w:rsidRDefault="00D83279" w:rsidP="005F6495">
            <w:pPr>
              <w:spacing w:line="204" w:lineRule="auto"/>
              <w:jc w:val="center"/>
              <w:rPr>
                <w:rFonts w:asciiTheme="majorBidi" w:hAnsiTheme="majorBidi" w:cstheme="majorBidi"/>
                <w:b/>
                <w:bCs/>
                <w:color w:val="FF0000"/>
                <w:rtl/>
              </w:rPr>
            </w:pPr>
          </w:p>
        </w:tc>
        <w:tc>
          <w:tcPr>
            <w:tcW w:w="708" w:type="dxa"/>
            <w:tcBorders>
              <w:right w:val="double" w:sz="4" w:space="0" w:color="auto"/>
            </w:tcBorders>
            <w:vAlign w:val="center"/>
          </w:tcPr>
          <w:p w14:paraId="69136802" w14:textId="77777777" w:rsidR="00D83279" w:rsidRPr="00786B04" w:rsidRDefault="00D83279" w:rsidP="005F6495">
            <w:pPr>
              <w:spacing w:line="204" w:lineRule="auto"/>
              <w:jc w:val="center"/>
              <w:rPr>
                <w:rFonts w:asciiTheme="majorBidi" w:hAnsiTheme="majorBidi" w:cstheme="majorBidi"/>
                <w:b/>
                <w:bCs/>
                <w:color w:val="FF0000"/>
                <w:rtl/>
              </w:rPr>
            </w:pPr>
          </w:p>
        </w:tc>
        <w:tc>
          <w:tcPr>
            <w:tcW w:w="668" w:type="dxa"/>
          </w:tcPr>
          <w:p w14:paraId="25479709" w14:textId="77777777" w:rsidR="00D83279" w:rsidRPr="00786B04" w:rsidRDefault="00D83279" w:rsidP="005F6495">
            <w:pPr>
              <w:spacing w:line="204" w:lineRule="auto"/>
              <w:jc w:val="center"/>
              <w:rPr>
                <w:rFonts w:asciiTheme="majorBidi" w:hAnsiTheme="majorBidi" w:cstheme="majorBidi"/>
                <w:b/>
                <w:bCs/>
                <w:color w:val="FF0000"/>
                <w:rtl/>
              </w:rPr>
            </w:pPr>
          </w:p>
        </w:tc>
        <w:tc>
          <w:tcPr>
            <w:tcW w:w="791" w:type="dxa"/>
          </w:tcPr>
          <w:p w14:paraId="56D8E1A6" w14:textId="6F65890C" w:rsidR="00D83279" w:rsidRPr="00786B04" w:rsidRDefault="00D83279" w:rsidP="005F6495">
            <w:pPr>
              <w:spacing w:line="204" w:lineRule="auto"/>
              <w:jc w:val="center"/>
              <w:rPr>
                <w:rFonts w:asciiTheme="majorBidi" w:hAnsiTheme="majorBidi" w:cstheme="majorBidi"/>
                <w:b/>
                <w:bCs/>
                <w:color w:val="FF0000"/>
                <w:rtl/>
              </w:rPr>
            </w:pPr>
          </w:p>
        </w:tc>
        <w:tc>
          <w:tcPr>
            <w:tcW w:w="722" w:type="dxa"/>
          </w:tcPr>
          <w:p w14:paraId="1C2DB7D4" w14:textId="10563917" w:rsidR="00D83279" w:rsidRPr="00786B04" w:rsidRDefault="00D83279" w:rsidP="005F6495">
            <w:pPr>
              <w:spacing w:line="204" w:lineRule="auto"/>
              <w:jc w:val="center"/>
              <w:rPr>
                <w:rFonts w:asciiTheme="majorBidi" w:hAnsiTheme="majorBidi" w:cstheme="majorBidi"/>
                <w:b/>
                <w:bCs/>
                <w:color w:val="FF0000"/>
                <w:rtl/>
              </w:rPr>
            </w:pPr>
          </w:p>
        </w:tc>
        <w:tc>
          <w:tcPr>
            <w:tcW w:w="722" w:type="dxa"/>
          </w:tcPr>
          <w:p w14:paraId="10A16912" w14:textId="77777777" w:rsidR="00D83279" w:rsidRPr="00786B04" w:rsidRDefault="00D83279" w:rsidP="005F6495">
            <w:pPr>
              <w:spacing w:line="204" w:lineRule="auto"/>
              <w:jc w:val="center"/>
              <w:rPr>
                <w:rFonts w:asciiTheme="majorBidi" w:hAnsiTheme="majorBidi" w:cstheme="majorBidi"/>
                <w:b/>
                <w:bCs/>
                <w:color w:val="FF0000"/>
                <w:rtl/>
              </w:rPr>
            </w:pPr>
          </w:p>
        </w:tc>
        <w:tc>
          <w:tcPr>
            <w:tcW w:w="722" w:type="dxa"/>
          </w:tcPr>
          <w:p w14:paraId="5B3CF5DD" w14:textId="77777777" w:rsidR="00D83279" w:rsidRPr="00786B04" w:rsidRDefault="00D83279" w:rsidP="005F6495">
            <w:pPr>
              <w:spacing w:line="204" w:lineRule="auto"/>
              <w:jc w:val="center"/>
              <w:rPr>
                <w:rFonts w:asciiTheme="majorBidi" w:hAnsiTheme="majorBidi" w:cstheme="majorBidi"/>
                <w:b/>
                <w:bCs/>
                <w:color w:val="FF0000"/>
                <w:rtl/>
              </w:rPr>
            </w:pPr>
          </w:p>
        </w:tc>
        <w:tc>
          <w:tcPr>
            <w:tcW w:w="722" w:type="dxa"/>
          </w:tcPr>
          <w:p w14:paraId="5911E8B4" w14:textId="6373597D" w:rsidR="00D83279" w:rsidRPr="00786B04" w:rsidRDefault="00D83279" w:rsidP="005F6495">
            <w:pPr>
              <w:spacing w:line="204" w:lineRule="auto"/>
              <w:jc w:val="center"/>
              <w:rPr>
                <w:rFonts w:asciiTheme="majorBidi" w:hAnsiTheme="majorBidi" w:cstheme="majorBidi"/>
                <w:b/>
                <w:bCs/>
                <w:color w:val="FF0000"/>
                <w:rtl/>
              </w:rPr>
            </w:pPr>
          </w:p>
        </w:tc>
        <w:tc>
          <w:tcPr>
            <w:tcW w:w="722" w:type="dxa"/>
          </w:tcPr>
          <w:p w14:paraId="14C98F3E" w14:textId="23CBB600" w:rsidR="00D83279" w:rsidRPr="00786B04" w:rsidRDefault="00D83279" w:rsidP="005F6495">
            <w:pPr>
              <w:spacing w:line="204" w:lineRule="auto"/>
              <w:jc w:val="center"/>
              <w:rPr>
                <w:rFonts w:asciiTheme="majorBidi" w:hAnsiTheme="majorBidi" w:cstheme="majorBidi"/>
                <w:b/>
                <w:bCs/>
                <w:color w:val="FF0000"/>
                <w:rtl/>
              </w:rPr>
            </w:pPr>
          </w:p>
        </w:tc>
      </w:tr>
      <w:tr w:rsidR="00D83279" w:rsidRPr="00B83DF5" w14:paraId="556BCE6D" w14:textId="1388FCB1" w:rsidTr="00D83279">
        <w:trPr>
          <w:trHeight w:val="453"/>
        </w:trPr>
        <w:tc>
          <w:tcPr>
            <w:tcW w:w="393" w:type="dxa"/>
            <w:tcBorders>
              <w:left w:val="double" w:sz="4" w:space="0" w:color="000000" w:themeColor="text1"/>
              <w:right w:val="single" w:sz="4" w:space="0" w:color="auto"/>
            </w:tcBorders>
            <w:vAlign w:val="center"/>
          </w:tcPr>
          <w:p w14:paraId="6B0966DA" w14:textId="616D5796" w:rsidR="00D83279" w:rsidRPr="00B83DF5" w:rsidRDefault="00D83279" w:rsidP="00D83279">
            <w:pPr>
              <w:jc w:val="center"/>
              <w:rPr>
                <w:rFonts w:asciiTheme="majorBidi" w:hAnsiTheme="majorBidi" w:cstheme="majorBidi"/>
                <w:b/>
                <w:bCs/>
                <w:sz w:val="22"/>
                <w:szCs w:val="22"/>
                <w:rtl/>
              </w:rPr>
            </w:pPr>
            <w:r w:rsidRPr="00B83DF5">
              <w:rPr>
                <w:rFonts w:asciiTheme="majorBidi" w:hAnsiTheme="majorBidi" w:cstheme="majorBidi"/>
                <w:b/>
                <w:bCs/>
                <w:sz w:val="22"/>
                <w:szCs w:val="22"/>
                <w:rtl/>
              </w:rPr>
              <w:t>3</w:t>
            </w:r>
          </w:p>
        </w:tc>
        <w:tc>
          <w:tcPr>
            <w:tcW w:w="1116" w:type="dxa"/>
            <w:tcBorders>
              <w:left w:val="single" w:sz="4" w:space="0" w:color="auto"/>
            </w:tcBorders>
            <w:vAlign w:val="center"/>
          </w:tcPr>
          <w:p w14:paraId="62BBBC05" w14:textId="35838C3F" w:rsidR="00D83279" w:rsidRPr="00B83DF5" w:rsidRDefault="00D83279" w:rsidP="00D83279">
            <w:pPr>
              <w:jc w:val="center"/>
              <w:rPr>
                <w:rFonts w:asciiTheme="majorBidi" w:hAnsiTheme="majorBidi" w:cstheme="majorBidi"/>
                <w:b/>
                <w:bCs/>
                <w:sz w:val="22"/>
                <w:szCs w:val="22"/>
              </w:rPr>
            </w:pPr>
            <w:r w:rsidRPr="00B83DF5">
              <w:rPr>
                <w:rFonts w:asciiTheme="majorBidi" w:hAnsiTheme="majorBidi" w:cstheme="majorBidi"/>
                <w:b/>
                <w:bCs/>
                <w:sz w:val="22"/>
                <w:szCs w:val="22"/>
              </w:rPr>
              <w:t>Assignment (</w:t>
            </w:r>
            <w:r>
              <w:rPr>
                <w:rFonts w:asciiTheme="majorBidi" w:hAnsiTheme="majorBidi" w:cstheme="majorBidi"/>
                <w:b/>
                <w:bCs/>
                <w:sz w:val="22"/>
                <w:szCs w:val="22"/>
              </w:rPr>
              <w:t>2</w:t>
            </w:r>
            <w:r w:rsidRPr="00B83DF5">
              <w:rPr>
                <w:rFonts w:asciiTheme="majorBidi" w:hAnsiTheme="majorBidi" w:cstheme="majorBidi"/>
                <w:b/>
                <w:bCs/>
                <w:sz w:val="22"/>
                <w:szCs w:val="22"/>
              </w:rPr>
              <w:t>)</w:t>
            </w:r>
          </w:p>
        </w:tc>
        <w:tc>
          <w:tcPr>
            <w:tcW w:w="722" w:type="dxa"/>
            <w:vAlign w:val="center"/>
          </w:tcPr>
          <w:p w14:paraId="5728EB59" w14:textId="77777777" w:rsidR="00D83279" w:rsidRPr="00786B04" w:rsidRDefault="00D83279" w:rsidP="00D83279">
            <w:pPr>
              <w:spacing w:line="204" w:lineRule="auto"/>
              <w:jc w:val="center"/>
              <w:rPr>
                <w:rFonts w:asciiTheme="majorBidi" w:hAnsiTheme="majorBidi" w:cstheme="majorBidi"/>
                <w:b/>
                <w:bCs/>
                <w:color w:val="FF0000"/>
                <w:rtl/>
              </w:rPr>
            </w:pPr>
          </w:p>
        </w:tc>
        <w:tc>
          <w:tcPr>
            <w:tcW w:w="722" w:type="dxa"/>
            <w:vAlign w:val="center"/>
          </w:tcPr>
          <w:p w14:paraId="57D9A5E0" w14:textId="77777777" w:rsidR="00D83279" w:rsidRPr="00786B04" w:rsidRDefault="00D83279" w:rsidP="00D83279">
            <w:pPr>
              <w:spacing w:line="204" w:lineRule="auto"/>
              <w:jc w:val="center"/>
              <w:rPr>
                <w:rFonts w:asciiTheme="majorBidi" w:hAnsiTheme="majorBidi" w:cstheme="majorBidi"/>
                <w:b/>
                <w:bCs/>
                <w:color w:val="FF0000"/>
                <w:rtl/>
              </w:rPr>
            </w:pPr>
          </w:p>
        </w:tc>
        <w:tc>
          <w:tcPr>
            <w:tcW w:w="722" w:type="dxa"/>
            <w:tcBorders>
              <w:right w:val="double" w:sz="4" w:space="0" w:color="auto"/>
            </w:tcBorders>
            <w:vAlign w:val="center"/>
          </w:tcPr>
          <w:p w14:paraId="53BD5578" w14:textId="5BB49568" w:rsidR="00D83279" w:rsidRPr="00786B04" w:rsidRDefault="00D83279" w:rsidP="00D83279">
            <w:pPr>
              <w:spacing w:line="204" w:lineRule="auto"/>
              <w:rPr>
                <w:rFonts w:asciiTheme="majorBidi" w:hAnsiTheme="majorBidi" w:cstheme="majorBidi"/>
                <w:b/>
                <w:bCs/>
                <w:color w:val="FF0000"/>
                <w:rtl/>
              </w:rPr>
            </w:pPr>
          </w:p>
        </w:tc>
        <w:tc>
          <w:tcPr>
            <w:tcW w:w="722" w:type="dxa"/>
            <w:tcBorders>
              <w:right w:val="double" w:sz="4" w:space="0" w:color="auto"/>
            </w:tcBorders>
            <w:vAlign w:val="center"/>
          </w:tcPr>
          <w:p w14:paraId="2184C74B" w14:textId="77777777" w:rsidR="00D83279" w:rsidRPr="00786B04" w:rsidRDefault="00D83279" w:rsidP="00D83279">
            <w:pPr>
              <w:spacing w:line="204" w:lineRule="auto"/>
              <w:jc w:val="center"/>
              <w:rPr>
                <w:rFonts w:asciiTheme="majorBidi" w:hAnsiTheme="majorBidi" w:cstheme="majorBidi"/>
                <w:b/>
                <w:bCs/>
                <w:color w:val="FF0000"/>
                <w:rtl/>
              </w:rPr>
            </w:pPr>
          </w:p>
        </w:tc>
        <w:tc>
          <w:tcPr>
            <w:tcW w:w="708" w:type="dxa"/>
            <w:tcBorders>
              <w:right w:val="double" w:sz="4" w:space="0" w:color="auto"/>
            </w:tcBorders>
            <w:vAlign w:val="center"/>
          </w:tcPr>
          <w:p w14:paraId="7DDE54E5" w14:textId="1F12A3C9" w:rsidR="00D83279" w:rsidRPr="00786B04" w:rsidRDefault="00D83279" w:rsidP="00D83279">
            <w:pPr>
              <w:spacing w:line="204" w:lineRule="auto"/>
              <w:jc w:val="center"/>
              <w:rPr>
                <w:rFonts w:asciiTheme="majorBidi" w:hAnsiTheme="majorBidi" w:cstheme="majorBidi"/>
                <w:b/>
                <w:bCs/>
                <w:color w:val="FF0000"/>
                <w:rtl/>
              </w:rPr>
            </w:pPr>
          </w:p>
        </w:tc>
        <w:tc>
          <w:tcPr>
            <w:tcW w:w="668" w:type="dxa"/>
          </w:tcPr>
          <w:p w14:paraId="4E0158F4" w14:textId="12E61079" w:rsidR="00D83279" w:rsidRPr="00786B04" w:rsidRDefault="00D83279" w:rsidP="00D83279">
            <w:pPr>
              <w:spacing w:line="204" w:lineRule="auto"/>
              <w:jc w:val="center"/>
              <w:rPr>
                <w:rFonts w:asciiTheme="majorBidi" w:hAnsiTheme="majorBidi" w:cstheme="majorBidi"/>
                <w:b/>
                <w:bCs/>
                <w:color w:val="FF0000"/>
                <w:rtl/>
              </w:rPr>
            </w:pPr>
          </w:p>
        </w:tc>
        <w:tc>
          <w:tcPr>
            <w:tcW w:w="791" w:type="dxa"/>
          </w:tcPr>
          <w:p w14:paraId="409A432A" w14:textId="4679E98B"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0038F65E" w14:textId="59558348"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4782FBB7" w14:textId="4DC4514B"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Pr>
          <w:p w14:paraId="3BFBD62D" w14:textId="6A62EB84"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Pr>
          <w:p w14:paraId="21C351C5" w14:textId="4CB0F6E0"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0952CA80" w14:textId="1F191EE7" w:rsidR="00D83279" w:rsidRPr="00786B04" w:rsidRDefault="00D83279" w:rsidP="00D83279">
            <w:pPr>
              <w:spacing w:line="204" w:lineRule="auto"/>
              <w:jc w:val="center"/>
              <w:rPr>
                <w:rFonts w:asciiTheme="majorBidi" w:hAnsiTheme="majorBidi" w:cstheme="majorBidi"/>
                <w:b/>
                <w:bCs/>
                <w:color w:val="FF0000"/>
                <w:rtl/>
              </w:rPr>
            </w:pPr>
          </w:p>
        </w:tc>
      </w:tr>
      <w:tr w:rsidR="00D83279" w:rsidRPr="00B83DF5" w14:paraId="111A82D7" w14:textId="482F4CD1" w:rsidTr="00D83279">
        <w:trPr>
          <w:trHeight w:val="453"/>
        </w:trPr>
        <w:tc>
          <w:tcPr>
            <w:tcW w:w="393" w:type="dxa"/>
            <w:tcBorders>
              <w:left w:val="double" w:sz="4" w:space="0" w:color="000000" w:themeColor="text1"/>
              <w:right w:val="single" w:sz="4" w:space="0" w:color="auto"/>
            </w:tcBorders>
            <w:vAlign w:val="center"/>
          </w:tcPr>
          <w:p w14:paraId="576F49B8" w14:textId="3AC61013" w:rsidR="00D83279" w:rsidRPr="00B83DF5" w:rsidRDefault="00D83279" w:rsidP="00D83279">
            <w:pPr>
              <w:jc w:val="center"/>
              <w:rPr>
                <w:rFonts w:asciiTheme="majorBidi" w:hAnsiTheme="majorBidi" w:cstheme="majorBidi"/>
                <w:b/>
                <w:bCs/>
                <w:sz w:val="22"/>
                <w:szCs w:val="22"/>
                <w:rtl/>
              </w:rPr>
            </w:pPr>
            <w:r>
              <w:rPr>
                <w:rFonts w:asciiTheme="majorBidi" w:hAnsiTheme="majorBidi" w:cstheme="majorBidi"/>
                <w:b/>
                <w:bCs/>
                <w:sz w:val="22"/>
                <w:szCs w:val="22"/>
              </w:rPr>
              <w:t>4</w:t>
            </w:r>
          </w:p>
        </w:tc>
        <w:tc>
          <w:tcPr>
            <w:tcW w:w="1116" w:type="dxa"/>
            <w:tcBorders>
              <w:left w:val="single" w:sz="4" w:space="0" w:color="auto"/>
            </w:tcBorders>
            <w:vAlign w:val="center"/>
          </w:tcPr>
          <w:p w14:paraId="636C0935" w14:textId="48710260" w:rsidR="00D83279" w:rsidRPr="00B83DF5" w:rsidRDefault="00D83279" w:rsidP="00D83279">
            <w:pPr>
              <w:jc w:val="center"/>
              <w:rPr>
                <w:rFonts w:asciiTheme="majorBidi" w:hAnsiTheme="majorBidi" w:cstheme="majorBidi"/>
                <w:b/>
                <w:bCs/>
                <w:sz w:val="22"/>
                <w:szCs w:val="22"/>
              </w:rPr>
            </w:pPr>
            <w:r w:rsidRPr="00B83DF5">
              <w:rPr>
                <w:rFonts w:asciiTheme="majorBidi" w:hAnsiTheme="majorBidi" w:cstheme="majorBidi"/>
                <w:b/>
                <w:bCs/>
                <w:sz w:val="22"/>
                <w:szCs w:val="22"/>
              </w:rPr>
              <w:t>Assignment (</w:t>
            </w:r>
            <w:r>
              <w:rPr>
                <w:rFonts w:asciiTheme="majorBidi" w:hAnsiTheme="majorBidi" w:cstheme="majorBidi"/>
                <w:b/>
                <w:bCs/>
                <w:sz w:val="22"/>
                <w:szCs w:val="22"/>
              </w:rPr>
              <w:t>3</w:t>
            </w:r>
            <w:r w:rsidRPr="00B83DF5">
              <w:rPr>
                <w:rFonts w:asciiTheme="majorBidi" w:hAnsiTheme="majorBidi" w:cstheme="majorBidi"/>
                <w:b/>
                <w:bCs/>
                <w:sz w:val="22"/>
                <w:szCs w:val="22"/>
              </w:rPr>
              <w:t>)</w:t>
            </w:r>
          </w:p>
        </w:tc>
        <w:tc>
          <w:tcPr>
            <w:tcW w:w="722" w:type="dxa"/>
            <w:vAlign w:val="center"/>
          </w:tcPr>
          <w:p w14:paraId="42AA2FA3" w14:textId="77777777" w:rsidR="00D83279" w:rsidRPr="00786B04" w:rsidRDefault="00D83279" w:rsidP="00D83279">
            <w:pPr>
              <w:spacing w:line="204" w:lineRule="auto"/>
              <w:jc w:val="center"/>
              <w:rPr>
                <w:rFonts w:asciiTheme="majorBidi" w:hAnsiTheme="majorBidi" w:cstheme="majorBidi"/>
                <w:b/>
                <w:bCs/>
                <w:color w:val="FF0000"/>
                <w:rtl/>
              </w:rPr>
            </w:pPr>
          </w:p>
        </w:tc>
        <w:tc>
          <w:tcPr>
            <w:tcW w:w="722" w:type="dxa"/>
            <w:vAlign w:val="center"/>
          </w:tcPr>
          <w:p w14:paraId="15F263F3" w14:textId="77777777" w:rsidR="00D83279" w:rsidRPr="00786B04" w:rsidRDefault="00D83279" w:rsidP="00D83279">
            <w:pPr>
              <w:spacing w:line="204" w:lineRule="auto"/>
              <w:jc w:val="center"/>
              <w:rPr>
                <w:rFonts w:asciiTheme="majorBidi" w:hAnsiTheme="majorBidi" w:cstheme="majorBidi"/>
                <w:b/>
                <w:bCs/>
                <w:color w:val="FF0000"/>
                <w:rtl/>
              </w:rPr>
            </w:pPr>
          </w:p>
        </w:tc>
        <w:tc>
          <w:tcPr>
            <w:tcW w:w="722" w:type="dxa"/>
            <w:tcBorders>
              <w:right w:val="double" w:sz="4" w:space="0" w:color="auto"/>
            </w:tcBorders>
            <w:vAlign w:val="center"/>
          </w:tcPr>
          <w:p w14:paraId="0EF10BB1" w14:textId="77777777" w:rsidR="00D83279" w:rsidRPr="00786B04" w:rsidRDefault="00D83279" w:rsidP="00D83279">
            <w:pPr>
              <w:spacing w:line="204" w:lineRule="auto"/>
              <w:jc w:val="center"/>
              <w:rPr>
                <w:rFonts w:asciiTheme="majorBidi" w:hAnsiTheme="majorBidi" w:cstheme="majorBidi"/>
                <w:b/>
                <w:bCs/>
                <w:color w:val="FF0000"/>
                <w:rtl/>
              </w:rPr>
            </w:pPr>
          </w:p>
        </w:tc>
        <w:tc>
          <w:tcPr>
            <w:tcW w:w="722" w:type="dxa"/>
            <w:tcBorders>
              <w:right w:val="double" w:sz="4" w:space="0" w:color="auto"/>
            </w:tcBorders>
            <w:vAlign w:val="center"/>
          </w:tcPr>
          <w:p w14:paraId="505A316F" w14:textId="76AF7F00" w:rsidR="00D83279" w:rsidRPr="00786B04" w:rsidRDefault="00D83279" w:rsidP="00D83279">
            <w:pPr>
              <w:spacing w:line="204" w:lineRule="auto"/>
              <w:jc w:val="center"/>
              <w:rPr>
                <w:rFonts w:asciiTheme="majorBidi" w:hAnsiTheme="majorBidi" w:cstheme="majorBidi"/>
                <w:b/>
                <w:bCs/>
                <w:color w:val="FF0000"/>
                <w:rtl/>
              </w:rPr>
            </w:pPr>
          </w:p>
        </w:tc>
        <w:tc>
          <w:tcPr>
            <w:tcW w:w="708" w:type="dxa"/>
            <w:tcBorders>
              <w:right w:val="double" w:sz="4" w:space="0" w:color="auto"/>
            </w:tcBorders>
            <w:vAlign w:val="center"/>
          </w:tcPr>
          <w:p w14:paraId="2F2748A4" w14:textId="77777777" w:rsidR="00D83279" w:rsidRPr="00786B04" w:rsidRDefault="00D83279" w:rsidP="00D83279">
            <w:pPr>
              <w:spacing w:line="204" w:lineRule="auto"/>
              <w:jc w:val="center"/>
              <w:rPr>
                <w:rFonts w:asciiTheme="majorBidi" w:hAnsiTheme="majorBidi" w:cstheme="majorBidi"/>
                <w:b/>
                <w:bCs/>
                <w:color w:val="FF0000"/>
                <w:rtl/>
              </w:rPr>
            </w:pPr>
          </w:p>
        </w:tc>
        <w:tc>
          <w:tcPr>
            <w:tcW w:w="668" w:type="dxa"/>
          </w:tcPr>
          <w:p w14:paraId="39307F33" w14:textId="77777777" w:rsidR="00D83279" w:rsidRPr="00786B04" w:rsidRDefault="00D83279" w:rsidP="00D83279">
            <w:pPr>
              <w:spacing w:line="204" w:lineRule="auto"/>
              <w:jc w:val="center"/>
              <w:rPr>
                <w:rFonts w:asciiTheme="majorBidi" w:hAnsiTheme="majorBidi" w:cstheme="majorBidi"/>
                <w:b/>
                <w:bCs/>
                <w:color w:val="FF0000"/>
                <w:rtl/>
              </w:rPr>
            </w:pPr>
          </w:p>
        </w:tc>
        <w:tc>
          <w:tcPr>
            <w:tcW w:w="791" w:type="dxa"/>
          </w:tcPr>
          <w:p w14:paraId="5FB7382B" w14:textId="4F4F5764"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Pr>
          <w:p w14:paraId="3226D5A3" w14:textId="292227D8"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0EF4771B" w14:textId="77777777"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0AB1B325" w14:textId="77777777"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662D35B0" w14:textId="47545E47"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59A2D03B" w14:textId="5D24C1D7" w:rsidR="00D83279" w:rsidRPr="00786B04" w:rsidRDefault="00D83279" w:rsidP="00D83279">
            <w:pPr>
              <w:spacing w:line="204" w:lineRule="auto"/>
              <w:jc w:val="center"/>
              <w:rPr>
                <w:rFonts w:asciiTheme="majorBidi" w:hAnsiTheme="majorBidi" w:cstheme="majorBidi"/>
                <w:b/>
                <w:bCs/>
                <w:color w:val="FF0000"/>
                <w:rtl/>
              </w:rPr>
            </w:pPr>
          </w:p>
        </w:tc>
      </w:tr>
      <w:tr w:rsidR="00D83279" w:rsidRPr="00B83DF5" w14:paraId="3AFECAB2" w14:textId="561B4D43" w:rsidTr="00D83279">
        <w:trPr>
          <w:trHeight w:val="453"/>
        </w:trPr>
        <w:tc>
          <w:tcPr>
            <w:tcW w:w="393" w:type="dxa"/>
            <w:tcBorders>
              <w:left w:val="double" w:sz="4" w:space="0" w:color="000000" w:themeColor="text1"/>
              <w:right w:val="single" w:sz="4" w:space="0" w:color="auto"/>
            </w:tcBorders>
            <w:vAlign w:val="center"/>
          </w:tcPr>
          <w:p w14:paraId="4F07DD0B" w14:textId="5B638909" w:rsidR="00D83279" w:rsidRPr="00B83DF5" w:rsidRDefault="00D83279" w:rsidP="00D83279">
            <w:pPr>
              <w:spacing w:line="259" w:lineRule="auto"/>
              <w:jc w:val="center"/>
            </w:pPr>
            <w:r>
              <w:rPr>
                <w:rFonts w:asciiTheme="majorBidi" w:hAnsiTheme="majorBidi" w:cstheme="majorBidi"/>
                <w:b/>
                <w:bCs/>
                <w:sz w:val="22"/>
                <w:szCs w:val="22"/>
              </w:rPr>
              <w:t>5</w:t>
            </w:r>
          </w:p>
        </w:tc>
        <w:tc>
          <w:tcPr>
            <w:tcW w:w="1116" w:type="dxa"/>
            <w:tcBorders>
              <w:left w:val="single" w:sz="4" w:space="0" w:color="auto"/>
            </w:tcBorders>
            <w:vAlign w:val="center"/>
          </w:tcPr>
          <w:p w14:paraId="7BB7DF3C" w14:textId="3376C970" w:rsidR="00D83279" w:rsidRPr="00B83DF5" w:rsidRDefault="00D83279" w:rsidP="00D83279">
            <w:pPr>
              <w:jc w:val="center"/>
              <w:rPr>
                <w:rFonts w:asciiTheme="majorBidi" w:hAnsiTheme="majorBidi" w:cstheme="majorBidi"/>
                <w:b/>
                <w:bCs/>
                <w:rtl/>
                <w:lang w:bidi="ar-AE"/>
              </w:rPr>
            </w:pPr>
            <w:r w:rsidRPr="00B83DF5">
              <w:rPr>
                <w:rFonts w:asciiTheme="majorBidi" w:hAnsiTheme="majorBidi" w:cstheme="majorBidi"/>
                <w:b/>
                <w:bCs/>
                <w:sz w:val="22"/>
                <w:szCs w:val="22"/>
              </w:rPr>
              <w:t>Midterm Exam</w:t>
            </w:r>
            <w:r w:rsidRPr="00B83DF5">
              <w:rPr>
                <w:rFonts w:asciiTheme="majorBidi" w:hAnsiTheme="majorBidi" w:cstheme="majorBidi"/>
                <w:b/>
                <w:bCs/>
                <w:sz w:val="22"/>
                <w:szCs w:val="22"/>
                <w:rtl/>
              </w:rPr>
              <w:t xml:space="preserve"> </w:t>
            </w:r>
          </w:p>
        </w:tc>
        <w:tc>
          <w:tcPr>
            <w:tcW w:w="722" w:type="dxa"/>
            <w:vAlign w:val="center"/>
          </w:tcPr>
          <w:p w14:paraId="57FC04BF" w14:textId="6D40495A"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vAlign w:val="center"/>
          </w:tcPr>
          <w:p w14:paraId="7A4EE847" w14:textId="139DC872"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right w:val="double" w:sz="4" w:space="0" w:color="auto"/>
            </w:tcBorders>
            <w:vAlign w:val="center"/>
          </w:tcPr>
          <w:p w14:paraId="4031E447" w14:textId="7F45A973"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right w:val="double" w:sz="4" w:space="0" w:color="auto"/>
            </w:tcBorders>
            <w:vAlign w:val="center"/>
          </w:tcPr>
          <w:p w14:paraId="550F54A1" w14:textId="77777777" w:rsidR="00D83279" w:rsidRPr="00786B04" w:rsidRDefault="00D83279" w:rsidP="00D83279">
            <w:pPr>
              <w:spacing w:line="204" w:lineRule="auto"/>
              <w:jc w:val="center"/>
              <w:rPr>
                <w:rFonts w:asciiTheme="majorBidi" w:hAnsiTheme="majorBidi" w:cstheme="majorBidi"/>
                <w:b/>
                <w:bCs/>
                <w:color w:val="FF0000"/>
                <w:rtl/>
              </w:rPr>
            </w:pPr>
          </w:p>
        </w:tc>
        <w:tc>
          <w:tcPr>
            <w:tcW w:w="708" w:type="dxa"/>
            <w:tcBorders>
              <w:right w:val="double" w:sz="4" w:space="0" w:color="auto"/>
            </w:tcBorders>
            <w:vAlign w:val="center"/>
          </w:tcPr>
          <w:p w14:paraId="482E805A" w14:textId="63B17700"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668" w:type="dxa"/>
          </w:tcPr>
          <w:p w14:paraId="6ED00A95" w14:textId="2A2F31D7" w:rsidR="00D83279" w:rsidRPr="00786B04" w:rsidRDefault="00D83279" w:rsidP="00D83279">
            <w:pPr>
              <w:spacing w:line="204" w:lineRule="auto"/>
              <w:jc w:val="center"/>
              <w:rPr>
                <w:rFonts w:asciiTheme="majorBidi" w:hAnsiTheme="majorBidi" w:cstheme="majorBidi"/>
                <w:b/>
                <w:bCs/>
                <w:color w:val="FF0000"/>
                <w:rtl/>
              </w:rPr>
            </w:pPr>
          </w:p>
        </w:tc>
        <w:tc>
          <w:tcPr>
            <w:tcW w:w="791" w:type="dxa"/>
          </w:tcPr>
          <w:p w14:paraId="05DC84D9" w14:textId="148C8B7E"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7369BAB7" w14:textId="12F2C0D6"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70000C6E" w14:textId="6F97BBBA"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Pr>
          <w:p w14:paraId="4BEA4070" w14:textId="77777777"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70464D0A" w14:textId="5E3254C0" w:rsidR="00D83279" w:rsidRPr="00786B04" w:rsidRDefault="00D83279" w:rsidP="00D83279">
            <w:pPr>
              <w:spacing w:line="204" w:lineRule="auto"/>
              <w:jc w:val="center"/>
              <w:rPr>
                <w:rFonts w:asciiTheme="majorBidi" w:hAnsiTheme="majorBidi" w:cstheme="majorBidi"/>
                <w:b/>
                <w:bCs/>
                <w:color w:val="FF0000"/>
                <w:rtl/>
              </w:rPr>
            </w:pPr>
          </w:p>
        </w:tc>
        <w:tc>
          <w:tcPr>
            <w:tcW w:w="722" w:type="dxa"/>
          </w:tcPr>
          <w:p w14:paraId="706FD768" w14:textId="6F717FF2" w:rsidR="00D83279" w:rsidRPr="00786B04" w:rsidRDefault="00D83279" w:rsidP="00D83279">
            <w:pPr>
              <w:spacing w:line="204" w:lineRule="auto"/>
              <w:jc w:val="center"/>
              <w:rPr>
                <w:rFonts w:asciiTheme="majorBidi" w:hAnsiTheme="majorBidi" w:cstheme="majorBidi"/>
                <w:b/>
                <w:bCs/>
                <w:color w:val="FF0000"/>
                <w:rtl/>
              </w:rPr>
            </w:pPr>
          </w:p>
        </w:tc>
      </w:tr>
      <w:tr w:rsidR="00D83279" w:rsidRPr="00B83DF5" w14:paraId="3DE02344" w14:textId="0DA7A958" w:rsidTr="00D83279">
        <w:trPr>
          <w:trHeight w:val="453"/>
        </w:trPr>
        <w:tc>
          <w:tcPr>
            <w:tcW w:w="393" w:type="dxa"/>
            <w:tcBorders>
              <w:left w:val="double" w:sz="4" w:space="0" w:color="000000" w:themeColor="text1"/>
              <w:bottom w:val="double" w:sz="4" w:space="0" w:color="000000" w:themeColor="text1"/>
              <w:right w:val="single" w:sz="4" w:space="0" w:color="auto"/>
            </w:tcBorders>
            <w:vAlign w:val="center"/>
          </w:tcPr>
          <w:p w14:paraId="5BB2EBE0" w14:textId="148CF9D6" w:rsidR="00D83279" w:rsidRPr="00B83DF5" w:rsidRDefault="00D83279" w:rsidP="00D83279">
            <w:pPr>
              <w:spacing w:line="259" w:lineRule="auto"/>
              <w:jc w:val="center"/>
            </w:pPr>
            <w:r>
              <w:rPr>
                <w:rFonts w:asciiTheme="majorBidi" w:hAnsiTheme="majorBidi" w:cstheme="majorBidi"/>
                <w:b/>
                <w:bCs/>
                <w:sz w:val="22"/>
                <w:szCs w:val="22"/>
              </w:rPr>
              <w:t>6</w:t>
            </w:r>
          </w:p>
        </w:tc>
        <w:tc>
          <w:tcPr>
            <w:tcW w:w="1116" w:type="dxa"/>
            <w:tcBorders>
              <w:left w:val="single" w:sz="4" w:space="0" w:color="auto"/>
              <w:bottom w:val="double" w:sz="4" w:space="0" w:color="000000" w:themeColor="text1"/>
            </w:tcBorders>
            <w:vAlign w:val="center"/>
          </w:tcPr>
          <w:p w14:paraId="7A0FC8B6" w14:textId="6F1AA2F4" w:rsidR="00D83279" w:rsidRPr="00B83DF5" w:rsidRDefault="00D83279" w:rsidP="00D83279">
            <w:pPr>
              <w:jc w:val="center"/>
              <w:rPr>
                <w:rFonts w:asciiTheme="majorBidi" w:hAnsiTheme="majorBidi" w:cstheme="majorBidi"/>
                <w:b/>
                <w:bCs/>
              </w:rPr>
            </w:pPr>
            <w:r w:rsidRPr="00B83DF5">
              <w:rPr>
                <w:rFonts w:asciiTheme="majorBidi" w:hAnsiTheme="majorBidi" w:cstheme="majorBidi"/>
                <w:b/>
                <w:bCs/>
                <w:sz w:val="22"/>
                <w:szCs w:val="22"/>
              </w:rPr>
              <w:t>Final Exam</w:t>
            </w:r>
            <w:r w:rsidRPr="00B83DF5">
              <w:rPr>
                <w:rFonts w:asciiTheme="majorBidi" w:hAnsiTheme="majorBidi" w:cstheme="majorBidi"/>
                <w:b/>
                <w:bCs/>
                <w:sz w:val="22"/>
                <w:szCs w:val="22"/>
                <w:rtl/>
              </w:rPr>
              <w:t xml:space="preserve"> </w:t>
            </w:r>
          </w:p>
        </w:tc>
        <w:tc>
          <w:tcPr>
            <w:tcW w:w="722" w:type="dxa"/>
            <w:tcBorders>
              <w:bottom w:val="double" w:sz="4" w:space="0" w:color="000000" w:themeColor="text1"/>
            </w:tcBorders>
            <w:vAlign w:val="center"/>
          </w:tcPr>
          <w:p w14:paraId="4A93F43D" w14:textId="77777777"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bottom w:val="double" w:sz="4" w:space="0" w:color="000000" w:themeColor="text1"/>
            </w:tcBorders>
            <w:vAlign w:val="center"/>
          </w:tcPr>
          <w:p w14:paraId="290DA765" w14:textId="77777777"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bottom w:val="double" w:sz="4" w:space="0" w:color="000000" w:themeColor="text1"/>
              <w:right w:val="double" w:sz="4" w:space="0" w:color="auto"/>
            </w:tcBorders>
            <w:vAlign w:val="center"/>
          </w:tcPr>
          <w:p w14:paraId="0BDBA25D" w14:textId="77777777"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bottom w:val="double" w:sz="4" w:space="0" w:color="000000" w:themeColor="text1"/>
              <w:right w:val="double" w:sz="4" w:space="0" w:color="auto"/>
            </w:tcBorders>
            <w:vAlign w:val="center"/>
          </w:tcPr>
          <w:p w14:paraId="03F08701" w14:textId="77777777"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08" w:type="dxa"/>
            <w:tcBorders>
              <w:bottom w:val="double" w:sz="4" w:space="0" w:color="000000" w:themeColor="text1"/>
              <w:right w:val="double" w:sz="4" w:space="0" w:color="auto"/>
            </w:tcBorders>
            <w:vAlign w:val="center"/>
          </w:tcPr>
          <w:p w14:paraId="3D77F433" w14:textId="77777777"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668" w:type="dxa"/>
            <w:tcBorders>
              <w:bottom w:val="double" w:sz="4" w:space="0" w:color="000000" w:themeColor="text1"/>
            </w:tcBorders>
          </w:tcPr>
          <w:p w14:paraId="406C574E" w14:textId="7D28B2C9"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91" w:type="dxa"/>
            <w:tcBorders>
              <w:bottom w:val="double" w:sz="4" w:space="0" w:color="000000" w:themeColor="text1"/>
            </w:tcBorders>
          </w:tcPr>
          <w:p w14:paraId="13BB6C64" w14:textId="1D5FC494"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bottom w:val="double" w:sz="4" w:space="0" w:color="000000" w:themeColor="text1"/>
            </w:tcBorders>
          </w:tcPr>
          <w:p w14:paraId="6C3EA537" w14:textId="7E052978"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bottom w:val="double" w:sz="4" w:space="0" w:color="000000" w:themeColor="text1"/>
            </w:tcBorders>
          </w:tcPr>
          <w:p w14:paraId="3F75F344" w14:textId="3AD96A11"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bottom w:val="double" w:sz="4" w:space="0" w:color="000000" w:themeColor="text1"/>
            </w:tcBorders>
          </w:tcPr>
          <w:p w14:paraId="257F3957" w14:textId="41C6E2FF"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bottom w:val="double" w:sz="4" w:space="0" w:color="000000" w:themeColor="text1"/>
            </w:tcBorders>
          </w:tcPr>
          <w:p w14:paraId="14E9976D" w14:textId="4B61744A"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722" w:type="dxa"/>
            <w:tcBorders>
              <w:bottom w:val="double" w:sz="4" w:space="0" w:color="000000" w:themeColor="text1"/>
            </w:tcBorders>
          </w:tcPr>
          <w:p w14:paraId="7418527B" w14:textId="11E49D95" w:rsidR="00D83279" w:rsidRPr="00786B04" w:rsidRDefault="00D83279" w:rsidP="00D83279">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r>
    </w:tbl>
    <w:p w14:paraId="5AB5C044" w14:textId="77777777" w:rsidR="00ED6230" w:rsidRDefault="00ED6230" w:rsidP="00ED6230">
      <w:pPr>
        <w:rPr>
          <w:rFonts w:asciiTheme="majorBidi" w:hAnsiTheme="majorBidi" w:cstheme="majorBidi"/>
          <w:b/>
          <w:bCs/>
          <w:sz w:val="22"/>
          <w:szCs w:val="22"/>
          <w:rtl/>
        </w:rPr>
      </w:pPr>
    </w:p>
    <w:p w14:paraId="097519DF" w14:textId="6003F0CC" w:rsidR="00ED6230" w:rsidRPr="00A91C72" w:rsidRDefault="00ED6230" w:rsidP="00A91C72">
      <w:pPr>
        <w:pStyle w:val="ListParagraph"/>
        <w:numPr>
          <w:ilvl w:val="0"/>
          <w:numId w:val="7"/>
        </w:numPr>
        <w:bidi w:val="0"/>
        <w:ind w:right="-567"/>
        <w:rPr>
          <w:rFonts w:asciiTheme="majorBidi" w:hAnsiTheme="majorBidi" w:cstheme="majorBidi"/>
          <w:b/>
          <w:bCs/>
        </w:rPr>
      </w:pPr>
      <w:r w:rsidRPr="00654D02">
        <w:rPr>
          <w:rFonts w:asciiTheme="majorBidi" w:hAnsiTheme="majorBidi" w:cstheme="majorBidi"/>
          <w:b/>
          <w:bCs/>
        </w:rPr>
        <w:t>Program Learning Outcomes (PLO’s)</w:t>
      </w:r>
      <w:r w:rsidR="006A2097" w:rsidRPr="00A91C72">
        <w:rPr>
          <w:rFonts w:asciiTheme="majorBidi" w:hAnsiTheme="majorBidi" w:cstheme="majorBidi"/>
          <w:b/>
          <w:bCs/>
        </w:rPr>
        <w:t xml:space="preserve"> </w:t>
      </w:r>
    </w:p>
    <w:tbl>
      <w:tblPr>
        <w:tblW w:w="9965" w:type="dxa"/>
        <w:tblInd w:w="-7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30"/>
        <w:gridCol w:w="9135"/>
      </w:tblGrid>
      <w:tr w:rsidR="003A7D69" w:rsidRPr="00730AA5" w14:paraId="59AFDBEF" w14:textId="77777777" w:rsidTr="003A7D69">
        <w:trPr>
          <w:trHeight w:val="561"/>
        </w:trPr>
        <w:tc>
          <w:tcPr>
            <w:tcW w:w="830" w:type="dxa"/>
            <w:shd w:val="clear" w:color="auto" w:fill="00B050"/>
            <w:vAlign w:val="center"/>
          </w:tcPr>
          <w:p w14:paraId="6C6E47DE" w14:textId="77777777" w:rsidR="003A7D69" w:rsidRPr="00480710" w:rsidRDefault="003A7D69" w:rsidP="003A7D69">
            <w:pPr>
              <w:rPr>
                <w:rFonts w:asciiTheme="majorBidi" w:hAnsiTheme="majorBidi" w:cstheme="majorBidi"/>
                <w:b/>
                <w:bCs/>
              </w:rPr>
            </w:pPr>
            <w:r w:rsidRPr="00480710">
              <w:rPr>
                <w:rFonts w:asciiTheme="majorBidi" w:hAnsiTheme="majorBidi" w:cstheme="majorBidi" w:hint="cs"/>
                <w:b/>
                <w:bCs/>
                <w:rtl/>
              </w:rPr>
              <w:t>1</w:t>
            </w:r>
            <w:r w:rsidRPr="00480710">
              <w:rPr>
                <w:rFonts w:asciiTheme="majorBidi" w:hAnsiTheme="majorBidi" w:cstheme="majorBidi"/>
                <w:b/>
                <w:bCs/>
              </w:rPr>
              <w:t>PLO</w:t>
            </w:r>
          </w:p>
        </w:tc>
        <w:tc>
          <w:tcPr>
            <w:tcW w:w="9135" w:type="dxa"/>
            <w:vAlign w:val="center"/>
          </w:tcPr>
          <w:p w14:paraId="5A71C56D" w14:textId="311B2F34" w:rsidR="003A7D69" w:rsidRPr="006F6FDF" w:rsidRDefault="006022F8" w:rsidP="006F6FDF">
            <w:pPr>
              <w:shd w:val="clear" w:color="auto" w:fill="FFFFFF"/>
              <w:bidi w:val="0"/>
              <w:spacing w:before="120" w:after="100" w:afterAutospacing="1"/>
              <w:ind w:left="360"/>
              <w:rPr>
                <w:rFonts w:asciiTheme="majorBidi" w:hAnsiTheme="majorBidi" w:cstheme="majorBidi"/>
                <w:sz w:val="20"/>
                <w:szCs w:val="20"/>
              </w:rPr>
            </w:pPr>
            <w:r w:rsidRPr="006022F8">
              <w:rPr>
                <w:rFonts w:ascii="Georgia" w:hAnsi="Georgia"/>
                <w:color w:val="000000"/>
                <w:sz w:val="20"/>
                <w:szCs w:val="20"/>
                <w14:ligatures w14:val="none"/>
              </w:rPr>
              <w:t>an ability to identify, formulate, and solve complex engineering problems by applying principles of engineering, science, and mathematics.</w:t>
            </w:r>
          </w:p>
        </w:tc>
      </w:tr>
      <w:tr w:rsidR="008C7158" w:rsidRPr="00730AA5" w14:paraId="7BAA7833" w14:textId="77777777" w:rsidTr="003A7D69">
        <w:trPr>
          <w:trHeight w:val="561"/>
        </w:trPr>
        <w:tc>
          <w:tcPr>
            <w:tcW w:w="830" w:type="dxa"/>
            <w:tcBorders>
              <w:bottom w:val="single" w:sz="6" w:space="0" w:color="auto"/>
            </w:tcBorders>
            <w:shd w:val="clear" w:color="auto" w:fill="00B050"/>
            <w:vAlign w:val="center"/>
          </w:tcPr>
          <w:p w14:paraId="4A954AE5" w14:textId="77777777" w:rsidR="008C7158" w:rsidRPr="00480710" w:rsidRDefault="008C7158" w:rsidP="008C7158">
            <w:pPr>
              <w:rPr>
                <w:rFonts w:asciiTheme="majorBidi" w:hAnsiTheme="majorBidi" w:cstheme="majorBidi"/>
                <w:b/>
                <w:bCs/>
                <w:lang w:bidi="ar-EG"/>
              </w:rPr>
            </w:pPr>
            <w:r w:rsidRPr="00480710">
              <w:rPr>
                <w:rFonts w:asciiTheme="majorBidi" w:hAnsiTheme="majorBidi" w:cstheme="majorBidi" w:hint="cs"/>
                <w:b/>
                <w:bCs/>
                <w:rtl/>
                <w:lang w:bidi="ar-EG"/>
              </w:rPr>
              <w:t>2</w:t>
            </w:r>
            <w:r w:rsidRPr="00480710">
              <w:rPr>
                <w:rFonts w:asciiTheme="majorBidi" w:hAnsiTheme="majorBidi" w:cstheme="majorBidi"/>
                <w:b/>
                <w:bCs/>
                <w:lang w:bidi="ar-EG"/>
              </w:rPr>
              <w:t>PLO</w:t>
            </w:r>
          </w:p>
        </w:tc>
        <w:tc>
          <w:tcPr>
            <w:tcW w:w="9135" w:type="dxa"/>
            <w:tcBorders>
              <w:bottom w:val="single" w:sz="6" w:space="0" w:color="auto"/>
            </w:tcBorders>
            <w:vAlign w:val="center"/>
          </w:tcPr>
          <w:p w14:paraId="5C6722AF" w14:textId="25AF2FF6" w:rsidR="008C7158" w:rsidRPr="006F6FDF" w:rsidRDefault="006022F8" w:rsidP="006F6FDF">
            <w:pPr>
              <w:shd w:val="clear" w:color="auto" w:fill="FFFFFF"/>
              <w:bidi w:val="0"/>
              <w:spacing w:before="120" w:after="100" w:afterAutospacing="1"/>
              <w:ind w:left="360"/>
              <w:rPr>
                <w:rFonts w:eastAsiaTheme="minorHAnsi"/>
                <w:color w:val="000000"/>
                <w:sz w:val="20"/>
                <w:szCs w:val="20"/>
              </w:rPr>
            </w:pPr>
            <w:r w:rsidRPr="006022F8">
              <w:rPr>
                <w:rFonts w:ascii="Georgia" w:hAnsi="Georgia"/>
                <w:color w:val="000000"/>
                <w:sz w:val="20"/>
                <w:szCs w:val="20"/>
                <w14:ligatures w14:val="none"/>
              </w:rPr>
              <w:t>an ability to apply engineering design to produce solutions that meet specified needs with consideration of public health, safety, and welfare, as well as global, cultural, social, environmental, and economic factors.</w:t>
            </w:r>
          </w:p>
        </w:tc>
      </w:tr>
      <w:tr w:rsidR="008C7158" w:rsidRPr="00730AA5" w14:paraId="674D0B9C" w14:textId="77777777" w:rsidTr="003A7D69">
        <w:trPr>
          <w:trHeight w:val="561"/>
        </w:trPr>
        <w:tc>
          <w:tcPr>
            <w:tcW w:w="830" w:type="dxa"/>
            <w:tcBorders>
              <w:top w:val="single" w:sz="6" w:space="0" w:color="auto"/>
              <w:bottom w:val="single" w:sz="4" w:space="0" w:color="auto"/>
            </w:tcBorders>
            <w:shd w:val="clear" w:color="auto" w:fill="00B050"/>
            <w:vAlign w:val="center"/>
          </w:tcPr>
          <w:p w14:paraId="55D23A8E" w14:textId="6510D45E" w:rsidR="008C7158" w:rsidRPr="00480710" w:rsidRDefault="006022F8" w:rsidP="008C7158">
            <w:pPr>
              <w:rPr>
                <w:rFonts w:asciiTheme="majorBidi" w:hAnsiTheme="majorBidi" w:cstheme="majorBidi"/>
                <w:b/>
                <w:bCs/>
                <w:lang w:bidi="ar-EG"/>
              </w:rPr>
            </w:pPr>
            <w:r>
              <w:rPr>
                <w:rFonts w:asciiTheme="majorBidi" w:hAnsiTheme="majorBidi" w:cstheme="majorBidi"/>
                <w:b/>
                <w:bCs/>
                <w:lang w:bidi="ar-EG"/>
              </w:rPr>
              <w:t>PLO4</w:t>
            </w:r>
          </w:p>
        </w:tc>
        <w:tc>
          <w:tcPr>
            <w:tcW w:w="9135" w:type="dxa"/>
            <w:tcBorders>
              <w:top w:val="single" w:sz="6" w:space="0" w:color="auto"/>
              <w:bottom w:val="single" w:sz="4" w:space="0" w:color="auto"/>
            </w:tcBorders>
            <w:vAlign w:val="center"/>
          </w:tcPr>
          <w:p w14:paraId="7D1D4781" w14:textId="156A76F5" w:rsidR="008C7158" w:rsidRPr="006F6FDF" w:rsidRDefault="006022F8" w:rsidP="006F6FDF">
            <w:pPr>
              <w:shd w:val="clear" w:color="auto" w:fill="FFFFFF"/>
              <w:bidi w:val="0"/>
              <w:spacing w:before="120" w:after="100" w:afterAutospacing="1"/>
              <w:ind w:left="360"/>
              <w:rPr>
                <w:rFonts w:asciiTheme="majorBidi" w:hAnsiTheme="majorBidi" w:cstheme="majorBidi"/>
                <w:sz w:val="20"/>
                <w:szCs w:val="20"/>
              </w:rPr>
            </w:pPr>
            <w:r w:rsidRPr="006022F8">
              <w:rPr>
                <w:rFonts w:ascii="Georgia" w:hAnsi="Georgia"/>
                <w:color w:val="000000"/>
                <w:sz w:val="20"/>
                <w:szCs w:val="20"/>
                <w14:ligatures w14:val="none"/>
              </w:rPr>
              <w:t>an ability to recognize ethical and professional responsibilities in engineering situations and make informed judgments, which must consider the impact of engineering solutions in global, economic, environmental, and societal contexts.</w:t>
            </w:r>
          </w:p>
        </w:tc>
      </w:tr>
      <w:tr w:rsidR="008C7158" w:rsidRPr="00730AA5" w14:paraId="2DEA705C" w14:textId="77777777" w:rsidTr="003A7D69">
        <w:trPr>
          <w:trHeight w:val="561"/>
        </w:trPr>
        <w:tc>
          <w:tcPr>
            <w:tcW w:w="830" w:type="dxa"/>
            <w:tcBorders>
              <w:top w:val="single" w:sz="4" w:space="0" w:color="auto"/>
              <w:bottom w:val="single" w:sz="4" w:space="0" w:color="auto"/>
            </w:tcBorders>
            <w:shd w:val="clear" w:color="auto" w:fill="00B050"/>
            <w:vAlign w:val="center"/>
          </w:tcPr>
          <w:p w14:paraId="11C3414E" w14:textId="633E2883" w:rsidR="008C7158" w:rsidRPr="00480710" w:rsidRDefault="006022F8" w:rsidP="008C7158">
            <w:pPr>
              <w:rPr>
                <w:rFonts w:asciiTheme="majorBidi" w:hAnsiTheme="majorBidi" w:cstheme="majorBidi"/>
                <w:b/>
                <w:bCs/>
                <w:lang w:bidi="ar-EG"/>
              </w:rPr>
            </w:pPr>
            <w:r>
              <w:rPr>
                <w:rFonts w:asciiTheme="majorBidi" w:hAnsiTheme="majorBidi" w:cstheme="majorBidi"/>
                <w:b/>
                <w:bCs/>
                <w:lang w:bidi="ar-EG"/>
              </w:rPr>
              <w:t>PLO6</w:t>
            </w:r>
          </w:p>
        </w:tc>
        <w:tc>
          <w:tcPr>
            <w:tcW w:w="9135" w:type="dxa"/>
            <w:tcBorders>
              <w:top w:val="single" w:sz="4" w:space="0" w:color="auto"/>
              <w:bottom w:val="single" w:sz="4" w:space="0" w:color="auto"/>
            </w:tcBorders>
            <w:vAlign w:val="center"/>
          </w:tcPr>
          <w:p w14:paraId="0AAD1AD1" w14:textId="70FF15DD" w:rsidR="008C7158" w:rsidRPr="006F6FDF" w:rsidRDefault="006022F8" w:rsidP="006F6FDF">
            <w:pPr>
              <w:shd w:val="clear" w:color="auto" w:fill="FFFFFF"/>
              <w:bidi w:val="0"/>
              <w:spacing w:before="120" w:after="100" w:afterAutospacing="1"/>
              <w:ind w:left="360"/>
              <w:rPr>
                <w:rFonts w:asciiTheme="majorBidi" w:hAnsiTheme="majorBidi" w:cstheme="majorBidi"/>
                <w:sz w:val="20"/>
                <w:szCs w:val="20"/>
              </w:rPr>
            </w:pPr>
            <w:r w:rsidRPr="006022F8">
              <w:rPr>
                <w:rFonts w:ascii="Georgia" w:hAnsi="Georgia"/>
                <w:color w:val="000000"/>
                <w:sz w:val="20"/>
                <w:szCs w:val="20"/>
                <w14:ligatures w14:val="none"/>
              </w:rPr>
              <w:t>an ability to develop and conduct appropriate experimentation, analyze and interpret data, and use engineering judgment to draw conclusions.</w:t>
            </w:r>
          </w:p>
        </w:tc>
      </w:tr>
      <w:tr w:rsidR="008C7158" w:rsidRPr="00730AA5" w14:paraId="70E9958D" w14:textId="77777777" w:rsidTr="003A7D69">
        <w:trPr>
          <w:trHeight w:val="561"/>
        </w:trPr>
        <w:tc>
          <w:tcPr>
            <w:tcW w:w="830" w:type="dxa"/>
            <w:tcBorders>
              <w:top w:val="single" w:sz="4" w:space="0" w:color="auto"/>
              <w:bottom w:val="single" w:sz="4" w:space="0" w:color="auto"/>
            </w:tcBorders>
            <w:shd w:val="clear" w:color="auto" w:fill="00B050"/>
            <w:vAlign w:val="center"/>
          </w:tcPr>
          <w:p w14:paraId="15E54840" w14:textId="31CD7F92" w:rsidR="008C7158" w:rsidRPr="00480710" w:rsidRDefault="006022F8" w:rsidP="006022F8">
            <w:pPr>
              <w:rPr>
                <w:rFonts w:asciiTheme="majorBidi" w:hAnsiTheme="majorBidi" w:cstheme="majorBidi"/>
                <w:b/>
                <w:bCs/>
                <w:rtl/>
              </w:rPr>
            </w:pPr>
            <w:r>
              <w:rPr>
                <w:rFonts w:asciiTheme="majorBidi" w:hAnsiTheme="majorBidi" w:cstheme="majorBidi"/>
                <w:b/>
                <w:bCs/>
              </w:rPr>
              <w:t>PLO7</w:t>
            </w:r>
          </w:p>
        </w:tc>
        <w:tc>
          <w:tcPr>
            <w:tcW w:w="9135" w:type="dxa"/>
            <w:tcBorders>
              <w:top w:val="single" w:sz="4" w:space="0" w:color="auto"/>
              <w:bottom w:val="single" w:sz="4" w:space="0" w:color="auto"/>
            </w:tcBorders>
            <w:vAlign w:val="center"/>
          </w:tcPr>
          <w:p w14:paraId="18117606" w14:textId="353B5735" w:rsidR="008C7158" w:rsidRPr="006F6FDF" w:rsidRDefault="006022F8" w:rsidP="006022F8">
            <w:pPr>
              <w:shd w:val="clear" w:color="auto" w:fill="FFFFFF"/>
              <w:bidi w:val="0"/>
              <w:spacing w:before="120" w:after="100" w:afterAutospacing="1"/>
              <w:ind w:left="360"/>
              <w:rPr>
                <w:rFonts w:ascii="Georgia" w:hAnsi="Georgia"/>
                <w:color w:val="000000"/>
                <w:sz w:val="20"/>
                <w:szCs w:val="20"/>
                <w:rtl/>
                <w14:ligatures w14:val="none"/>
              </w:rPr>
            </w:pPr>
            <w:r w:rsidRPr="006022F8">
              <w:rPr>
                <w:rFonts w:ascii="Georgia" w:hAnsi="Georgia"/>
                <w:color w:val="000000"/>
                <w:sz w:val="20"/>
                <w:szCs w:val="20"/>
                <w14:ligatures w14:val="none"/>
              </w:rPr>
              <w:t>an ability to acquire and apply new knowledge as needed, using appropriate learning strategies.</w:t>
            </w:r>
          </w:p>
        </w:tc>
      </w:tr>
    </w:tbl>
    <w:p w14:paraId="2AD89D6A" w14:textId="1C9E5653" w:rsidR="00ED6230" w:rsidRPr="00654D02" w:rsidRDefault="00ED6230" w:rsidP="008C7158">
      <w:pPr>
        <w:pStyle w:val="ListParagraph"/>
        <w:numPr>
          <w:ilvl w:val="0"/>
          <w:numId w:val="7"/>
        </w:numPr>
        <w:bidi w:val="0"/>
        <w:rPr>
          <w:rFonts w:asciiTheme="majorBidi" w:hAnsiTheme="majorBidi" w:cstheme="majorBidi"/>
          <w:b/>
          <w:bCs/>
          <w:sz w:val="22"/>
          <w:szCs w:val="22"/>
        </w:rPr>
      </w:pPr>
      <w:r w:rsidRPr="00654D02">
        <w:rPr>
          <w:rFonts w:asciiTheme="majorBidi" w:hAnsiTheme="majorBidi" w:cstheme="majorBidi"/>
          <w:b/>
          <w:bCs/>
          <w:sz w:val="22"/>
          <w:szCs w:val="22"/>
          <w:lang w:bidi="ar-JO"/>
        </w:rPr>
        <w:t>Course Policies</w:t>
      </w:r>
    </w:p>
    <w:p w14:paraId="1E1E75FE" w14:textId="77777777" w:rsidR="00ED6230" w:rsidRPr="00B83DF5" w:rsidRDefault="00ED6230" w:rsidP="00ED6230">
      <w:pPr>
        <w:bidi w:val="0"/>
        <w:spacing w:line="288" w:lineRule="auto"/>
        <w:jc w:val="both"/>
        <w:rPr>
          <w:rFonts w:asciiTheme="majorBidi" w:hAnsiTheme="majorBidi" w:cstheme="majorBidi"/>
          <w:sz w:val="22"/>
          <w:szCs w:val="22"/>
        </w:rPr>
      </w:pPr>
      <w:r>
        <w:rPr>
          <w:rFonts w:asciiTheme="majorBidi" w:hAnsiTheme="majorBidi" w:cstheme="majorBidi"/>
          <w:b/>
          <w:bCs/>
          <w:sz w:val="22"/>
          <w:szCs w:val="22"/>
          <w:lang w:bidi="ar-JO"/>
        </w:rPr>
        <w:t>12</w:t>
      </w:r>
      <w:r w:rsidRPr="00B83DF5">
        <w:rPr>
          <w:rFonts w:asciiTheme="majorBidi" w:hAnsiTheme="majorBidi" w:cstheme="majorBidi"/>
          <w:b/>
          <w:bCs/>
          <w:sz w:val="22"/>
          <w:szCs w:val="22"/>
          <w:lang w:bidi="ar-JO"/>
        </w:rPr>
        <w:t>.1</w:t>
      </w:r>
      <w:r w:rsidRPr="00B83DF5">
        <w:rPr>
          <w:rFonts w:asciiTheme="majorBidi" w:hAnsiTheme="majorBidi" w:cstheme="majorBidi"/>
          <w:sz w:val="22"/>
          <w:szCs w:val="22"/>
          <w:lang w:bidi="ar-JO"/>
        </w:rPr>
        <w:t xml:space="preserve"> </w:t>
      </w:r>
      <w:r w:rsidRPr="00B83DF5">
        <w:rPr>
          <w:rFonts w:asciiTheme="majorBidi" w:hAnsiTheme="majorBidi" w:cstheme="majorBidi"/>
          <w:b/>
          <w:bCs/>
          <w:sz w:val="22"/>
          <w:szCs w:val="22"/>
          <w:lang w:bidi="ar-JO"/>
        </w:rPr>
        <w:t>Class Attendance:</w:t>
      </w:r>
      <w:r w:rsidRPr="00B83DF5">
        <w:rPr>
          <w:rFonts w:asciiTheme="majorBidi" w:hAnsiTheme="majorBidi" w:cstheme="majorBidi"/>
          <w:sz w:val="22"/>
          <w:szCs w:val="22"/>
          <w:lang w:bidi="ar-JO"/>
        </w:rPr>
        <w:t xml:space="preserve"> </w:t>
      </w:r>
    </w:p>
    <w:p w14:paraId="11A160B3" w14:textId="77777777" w:rsidR="00ED6230" w:rsidRPr="00B83DF5" w:rsidRDefault="00ED6230" w:rsidP="00ED6230">
      <w:pPr>
        <w:numPr>
          <w:ilvl w:val="0"/>
          <w:numId w:val="1"/>
        </w:numPr>
        <w:bidi w:val="0"/>
        <w:spacing w:line="288" w:lineRule="auto"/>
        <w:jc w:val="both"/>
        <w:rPr>
          <w:rFonts w:asciiTheme="majorBidi" w:hAnsiTheme="majorBidi" w:cstheme="majorBidi"/>
          <w:sz w:val="22"/>
          <w:szCs w:val="22"/>
        </w:rPr>
      </w:pPr>
      <w:r w:rsidRPr="00B83DF5">
        <w:rPr>
          <w:rFonts w:asciiTheme="majorBidi" w:hAnsiTheme="majorBidi" w:cstheme="majorBidi"/>
          <w:sz w:val="22"/>
          <w:szCs w:val="22"/>
        </w:rPr>
        <w:t>Students must attend all classes of this course.</w:t>
      </w:r>
    </w:p>
    <w:p w14:paraId="77077B2E" w14:textId="57E7E2CD" w:rsidR="00ED6230" w:rsidRPr="00B83DF5" w:rsidRDefault="00ED6230" w:rsidP="00D83279">
      <w:pPr>
        <w:numPr>
          <w:ilvl w:val="0"/>
          <w:numId w:val="1"/>
        </w:numPr>
        <w:bidi w:val="0"/>
        <w:spacing w:line="288" w:lineRule="auto"/>
        <w:jc w:val="both"/>
        <w:rPr>
          <w:rFonts w:asciiTheme="majorBidi" w:hAnsiTheme="majorBidi" w:cstheme="majorBidi"/>
          <w:sz w:val="22"/>
          <w:szCs w:val="22"/>
        </w:rPr>
      </w:pPr>
      <w:r w:rsidRPr="00B83DF5">
        <w:rPr>
          <w:rFonts w:asciiTheme="majorBidi" w:hAnsiTheme="majorBidi" w:cstheme="majorBidi"/>
          <w:sz w:val="22"/>
          <w:szCs w:val="22"/>
        </w:rPr>
        <w:lastRenderedPageBreak/>
        <w:t xml:space="preserve">Any student with absence of </w:t>
      </w:r>
      <w:r w:rsidR="00D83279">
        <w:rPr>
          <w:rFonts w:asciiTheme="majorBidi" w:hAnsiTheme="majorBidi" w:cstheme="majorBidi"/>
          <w:b/>
          <w:bCs/>
          <w:sz w:val="22"/>
          <w:szCs w:val="22"/>
        </w:rPr>
        <w:t>20</w:t>
      </w:r>
      <w:r w:rsidRPr="00B83DF5">
        <w:rPr>
          <w:rFonts w:asciiTheme="majorBidi" w:hAnsiTheme="majorBidi" w:cstheme="majorBidi"/>
          <w:b/>
          <w:bCs/>
          <w:sz w:val="22"/>
          <w:szCs w:val="22"/>
        </w:rPr>
        <w:t>%</w:t>
      </w:r>
      <w:r w:rsidRPr="00B83DF5">
        <w:rPr>
          <w:rFonts w:asciiTheme="majorBidi" w:hAnsiTheme="majorBidi" w:cstheme="majorBidi"/>
          <w:sz w:val="22"/>
          <w:szCs w:val="22"/>
        </w:rPr>
        <w:t xml:space="preserve"> of the classes of any course, will be illegible to sit for the final exam and will be given the university zero </w:t>
      </w:r>
      <w:r w:rsidRPr="00B83DF5">
        <w:rPr>
          <w:rFonts w:asciiTheme="majorBidi" w:hAnsiTheme="majorBidi" w:cstheme="majorBidi"/>
          <w:b/>
          <w:bCs/>
          <w:sz w:val="22"/>
          <w:szCs w:val="22"/>
        </w:rPr>
        <w:t>(35%)</w:t>
      </w:r>
      <w:r w:rsidRPr="00B83DF5">
        <w:rPr>
          <w:rFonts w:asciiTheme="majorBidi" w:hAnsiTheme="majorBidi" w:cstheme="majorBidi"/>
          <w:sz w:val="22"/>
          <w:szCs w:val="22"/>
        </w:rPr>
        <w:t xml:space="preserve"> in this course, and the teacher writes the word (deprived</w:t>
      </w:r>
      <w:r w:rsidRPr="00B83DF5">
        <w:rPr>
          <w:rFonts w:asciiTheme="majorBidi" w:hAnsiTheme="majorBidi" w:cstheme="majorBidi"/>
          <w:sz w:val="22"/>
          <w:szCs w:val="22"/>
          <w:rtl/>
        </w:rPr>
        <w:t>,</w:t>
      </w:r>
      <w:r w:rsidRPr="00B83DF5">
        <w:rPr>
          <w:rFonts w:asciiTheme="majorBidi" w:hAnsiTheme="majorBidi" w:cstheme="majorBidi"/>
          <w:sz w:val="22"/>
          <w:szCs w:val="22"/>
        </w:rPr>
        <w:t xml:space="preserve"> and if a student submits an official sick report authenticated by university clinic or an accepted excuse by the Dean of his/her faculty, the student will be considered as withdrawn from the course.</w:t>
      </w:r>
    </w:p>
    <w:p w14:paraId="750D90D7" w14:textId="77777777" w:rsidR="00ED6230" w:rsidRPr="00B83DF5" w:rsidRDefault="00ED6230" w:rsidP="00ED6230">
      <w:pPr>
        <w:numPr>
          <w:ilvl w:val="0"/>
          <w:numId w:val="1"/>
        </w:numPr>
        <w:bidi w:val="0"/>
        <w:spacing w:line="288" w:lineRule="auto"/>
        <w:jc w:val="both"/>
        <w:rPr>
          <w:rFonts w:asciiTheme="majorBidi" w:hAnsiTheme="majorBidi" w:cstheme="majorBidi"/>
          <w:sz w:val="22"/>
          <w:szCs w:val="22"/>
        </w:rPr>
      </w:pPr>
      <w:r w:rsidRPr="00B83DF5">
        <w:rPr>
          <w:rFonts w:asciiTheme="majorBidi" w:hAnsiTheme="majorBidi" w:cstheme="majorBidi"/>
          <w:sz w:val="22"/>
          <w:szCs w:val="22"/>
        </w:rPr>
        <w:t>Students are not allowed to come late to classes. Any student coming late will not be allowed to attend the class and he/she will be marked absent.</w:t>
      </w:r>
    </w:p>
    <w:p w14:paraId="247A6F22" w14:textId="77777777" w:rsidR="00ED6230" w:rsidRPr="00B83DF5" w:rsidRDefault="00ED6230" w:rsidP="00ED6230">
      <w:pPr>
        <w:bidi w:val="0"/>
        <w:spacing w:line="288" w:lineRule="auto"/>
        <w:jc w:val="both"/>
        <w:rPr>
          <w:rFonts w:asciiTheme="majorBidi" w:hAnsiTheme="majorBidi" w:cstheme="majorBidi"/>
          <w:sz w:val="22"/>
          <w:szCs w:val="22"/>
        </w:rPr>
      </w:pPr>
    </w:p>
    <w:p w14:paraId="08063BE7" w14:textId="77777777" w:rsidR="00ED6230" w:rsidRPr="00B83DF5" w:rsidRDefault="00ED6230" w:rsidP="00ED6230">
      <w:pPr>
        <w:spacing w:line="288" w:lineRule="auto"/>
        <w:jc w:val="both"/>
        <w:rPr>
          <w:rFonts w:asciiTheme="majorBidi" w:hAnsiTheme="majorBidi" w:cstheme="majorBidi"/>
          <w:b/>
          <w:bCs/>
          <w:sz w:val="22"/>
          <w:szCs w:val="22"/>
          <w:lang w:bidi="ar-JO"/>
        </w:rPr>
      </w:pPr>
      <w:r>
        <w:rPr>
          <w:rFonts w:asciiTheme="majorBidi" w:hAnsiTheme="majorBidi" w:cstheme="majorBidi"/>
          <w:b/>
          <w:bCs/>
          <w:sz w:val="22"/>
          <w:szCs w:val="22"/>
        </w:rPr>
        <w:t>12</w:t>
      </w:r>
      <w:r w:rsidRPr="00B83DF5">
        <w:rPr>
          <w:rFonts w:asciiTheme="majorBidi" w:hAnsiTheme="majorBidi" w:cstheme="majorBidi"/>
          <w:b/>
          <w:bCs/>
          <w:sz w:val="22"/>
          <w:szCs w:val="22"/>
        </w:rPr>
        <w:t>.1</w:t>
      </w:r>
      <w:r w:rsidRPr="00B83DF5">
        <w:rPr>
          <w:rFonts w:asciiTheme="majorBidi" w:hAnsiTheme="majorBidi" w:cstheme="majorBidi"/>
          <w:b/>
          <w:bCs/>
          <w:sz w:val="22"/>
          <w:szCs w:val="22"/>
          <w:rtl/>
          <w:lang w:bidi="ar-JO"/>
        </w:rPr>
        <w:t xml:space="preserve"> المواظبة</w:t>
      </w:r>
    </w:p>
    <w:p w14:paraId="7234CA82" w14:textId="77777777" w:rsidR="00ED6230" w:rsidRPr="00B83DF5" w:rsidRDefault="00ED6230" w:rsidP="00ED6230">
      <w:pPr>
        <w:spacing w:line="288" w:lineRule="auto"/>
        <w:jc w:val="both"/>
        <w:rPr>
          <w:rFonts w:asciiTheme="majorBidi" w:hAnsiTheme="majorBidi" w:cstheme="majorBidi"/>
          <w:sz w:val="22"/>
          <w:szCs w:val="22"/>
          <w:rtl/>
        </w:rPr>
      </w:pPr>
      <w:r w:rsidRPr="00B83DF5">
        <w:rPr>
          <w:rFonts w:asciiTheme="majorBidi" w:hAnsiTheme="majorBidi" w:cstheme="majorBidi"/>
          <w:sz w:val="22"/>
          <w:szCs w:val="22"/>
          <w:rtl/>
        </w:rPr>
        <w:t>أ. يجب على الطلاب حضور جميع محاضرات المساق</w:t>
      </w:r>
      <w:r w:rsidRPr="00B83DF5">
        <w:rPr>
          <w:rFonts w:asciiTheme="majorBidi" w:hAnsiTheme="majorBidi" w:cstheme="majorBidi"/>
          <w:sz w:val="22"/>
          <w:szCs w:val="22"/>
        </w:rPr>
        <w:t>.</w:t>
      </w:r>
    </w:p>
    <w:p w14:paraId="6E49C2E7" w14:textId="46FF626F" w:rsidR="00ED6230" w:rsidRPr="00B83DF5" w:rsidRDefault="00ED6230" w:rsidP="00D83279">
      <w:pPr>
        <w:spacing w:line="288" w:lineRule="auto"/>
        <w:jc w:val="both"/>
        <w:rPr>
          <w:rFonts w:asciiTheme="majorBidi" w:hAnsiTheme="majorBidi" w:cstheme="majorBidi"/>
          <w:sz w:val="22"/>
          <w:szCs w:val="22"/>
          <w:rtl/>
          <w:lang w:bidi="ar-JO"/>
        </w:rPr>
      </w:pPr>
      <w:r w:rsidRPr="00B83DF5">
        <w:rPr>
          <w:rFonts w:asciiTheme="majorBidi" w:hAnsiTheme="majorBidi" w:cstheme="majorBidi"/>
          <w:sz w:val="22"/>
          <w:szCs w:val="22"/>
          <w:rtl/>
        </w:rPr>
        <w:t xml:space="preserve">ب. أي طالب يتغيب عن </w:t>
      </w:r>
      <w:r w:rsidR="00D83279">
        <w:rPr>
          <w:rFonts w:asciiTheme="majorBidi" w:hAnsiTheme="majorBidi" w:cstheme="majorBidi"/>
          <w:sz w:val="22"/>
          <w:szCs w:val="22"/>
        </w:rPr>
        <w:t>20</w:t>
      </w:r>
      <w:r w:rsidRPr="00B83DF5">
        <w:rPr>
          <w:rFonts w:asciiTheme="majorBidi" w:hAnsiTheme="majorBidi" w:cstheme="majorBidi"/>
          <w:sz w:val="22"/>
          <w:szCs w:val="22"/>
          <w:rtl/>
        </w:rPr>
        <w:t>٪ من محاضرات المساق يًحرم من التقدم للامتحان النهائي وسيُمنح صفرًا جامعياً (35٪) في هذا المساق، ويدون مدرس المادة كلمة (محروم)، أما إذا قدم الطالب تقريرًا مرضيًا رسميًا مصدقًا من عيادة جامعية أو عذرًا مقبولاً من قبل عميد كليته، فسيتم اعتبار الطالب منسحبًا من المساق.</w:t>
      </w:r>
    </w:p>
    <w:p w14:paraId="1EC7047E" w14:textId="77777777" w:rsidR="00ED6230" w:rsidRPr="00B83DF5" w:rsidRDefault="00ED6230" w:rsidP="00ED6230">
      <w:pPr>
        <w:spacing w:line="288" w:lineRule="auto"/>
        <w:jc w:val="both"/>
        <w:rPr>
          <w:rFonts w:asciiTheme="majorBidi" w:hAnsiTheme="majorBidi" w:cstheme="majorBidi"/>
          <w:sz w:val="22"/>
          <w:szCs w:val="22"/>
        </w:rPr>
      </w:pPr>
      <w:r w:rsidRPr="00B83DF5">
        <w:rPr>
          <w:rFonts w:asciiTheme="majorBidi" w:hAnsiTheme="majorBidi" w:cstheme="majorBidi"/>
          <w:sz w:val="22"/>
          <w:szCs w:val="22"/>
          <w:rtl/>
        </w:rPr>
        <w:t>د. لا يُسمح للطلاب بالحضور متأخرًا إلى المحاضرات الدراسية، ولن يُسمح لأي طالب قد قدم متأخرًا بحضور المحاضرة وسيتم تمييزه بالغياب</w:t>
      </w:r>
      <w:r w:rsidRPr="00B83DF5">
        <w:rPr>
          <w:rFonts w:asciiTheme="majorBidi" w:hAnsiTheme="majorBidi" w:cstheme="majorBidi"/>
          <w:sz w:val="22"/>
          <w:szCs w:val="22"/>
        </w:rPr>
        <w:t>.</w:t>
      </w:r>
    </w:p>
    <w:p w14:paraId="540410E4" w14:textId="77777777" w:rsidR="00ED6230" w:rsidRPr="00B83DF5" w:rsidRDefault="00ED6230" w:rsidP="00ED6230">
      <w:pPr>
        <w:bidi w:val="0"/>
        <w:spacing w:line="288" w:lineRule="auto"/>
        <w:jc w:val="both"/>
        <w:rPr>
          <w:rFonts w:asciiTheme="majorBidi" w:hAnsiTheme="majorBidi" w:cstheme="majorBidi"/>
          <w:sz w:val="22"/>
          <w:szCs w:val="22"/>
        </w:rPr>
      </w:pPr>
    </w:p>
    <w:p w14:paraId="3B08E0BB" w14:textId="77777777" w:rsidR="00ED6230" w:rsidRPr="00B83DF5" w:rsidRDefault="00ED6230" w:rsidP="00ED6230">
      <w:pPr>
        <w:pStyle w:val="ListParagraph"/>
        <w:numPr>
          <w:ilvl w:val="1"/>
          <w:numId w:val="6"/>
        </w:numPr>
        <w:bidi w:val="0"/>
        <w:spacing w:line="288" w:lineRule="auto"/>
        <w:jc w:val="both"/>
        <w:rPr>
          <w:rFonts w:asciiTheme="majorBidi" w:hAnsiTheme="majorBidi" w:cstheme="majorBidi"/>
          <w:sz w:val="22"/>
          <w:szCs w:val="22"/>
        </w:rPr>
      </w:pPr>
      <w:r w:rsidRPr="00B83DF5">
        <w:rPr>
          <w:rFonts w:asciiTheme="majorBidi" w:hAnsiTheme="majorBidi" w:cstheme="majorBidi"/>
          <w:b/>
          <w:bCs/>
          <w:sz w:val="22"/>
          <w:szCs w:val="22"/>
        </w:rPr>
        <w:t xml:space="preserve"> Exams: </w:t>
      </w:r>
      <w:r w:rsidRPr="00B83DF5">
        <w:rPr>
          <w:rFonts w:asciiTheme="majorBidi" w:hAnsiTheme="majorBidi" w:cstheme="majorBidi"/>
          <w:sz w:val="22"/>
          <w:szCs w:val="22"/>
        </w:rPr>
        <w:t xml:space="preserve">Failure in attending the final exam will result in zero </w:t>
      </w:r>
      <w:proofErr w:type="gramStart"/>
      <w:r w:rsidRPr="00B83DF5">
        <w:rPr>
          <w:rFonts w:asciiTheme="majorBidi" w:hAnsiTheme="majorBidi" w:cstheme="majorBidi"/>
          <w:sz w:val="22"/>
          <w:szCs w:val="22"/>
        </w:rPr>
        <w:t>mark</w:t>
      </w:r>
      <w:proofErr w:type="gramEnd"/>
      <w:r w:rsidRPr="00B83DF5">
        <w:rPr>
          <w:rFonts w:asciiTheme="majorBidi" w:hAnsiTheme="majorBidi" w:cstheme="majorBidi"/>
          <w:sz w:val="22"/>
          <w:szCs w:val="22"/>
        </w:rPr>
        <w:t xml:space="preserve"> unless the student presents an official acceptable excuse to the Dean of his/her faculty who approves an incomplete exam, normally scheduled to be conducted during the first two weeks of the successive semester.</w:t>
      </w:r>
    </w:p>
    <w:p w14:paraId="5EA240F8" w14:textId="77777777" w:rsidR="00ED6230" w:rsidRPr="00B83DF5" w:rsidRDefault="00ED6230" w:rsidP="00ED6230">
      <w:pPr>
        <w:tabs>
          <w:tab w:val="left" w:pos="630"/>
        </w:tabs>
        <w:bidi w:val="0"/>
        <w:spacing w:line="288" w:lineRule="auto"/>
        <w:ind w:left="630"/>
        <w:jc w:val="both"/>
        <w:rPr>
          <w:rFonts w:asciiTheme="majorBidi" w:hAnsiTheme="majorBidi" w:cstheme="majorBidi"/>
          <w:sz w:val="22"/>
          <w:szCs w:val="22"/>
          <w:rtl/>
        </w:rPr>
      </w:pPr>
    </w:p>
    <w:p w14:paraId="11A35E89" w14:textId="77777777" w:rsidR="00ED6230" w:rsidRPr="00B83DF5" w:rsidRDefault="00ED6230" w:rsidP="00ED6230">
      <w:pPr>
        <w:tabs>
          <w:tab w:val="left" w:pos="630"/>
        </w:tabs>
        <w:spacing w:line="288" w:lineRule="auto"/>
        <w:jc w:val="both"/>
        <w:rPr>
          <w:rFonts w:asciiTheme="majorBidi" w:hAnsiTheme="majorBidi" w:cstheme="majorBidi"/>
          <w:b/>
          <w:bCs/>
          <w:sz w:val="22"/>
          <w:szCs w:val="22"/>
        </w:rPr>
      </w:pPr>
      <w:r>
        <w:rPr>
          <w:rFonts w:asciiTheme="majorBidi" w:hAnsiTheme="majorBidi" w:cstheme="majorBidi"/>
          <w:b/>
          <w:bCs/>
          <w:sz w:val="22"/>
          <w:szCs w:val="22"/>
        </w:rPr>
        <w:t>12</w:t>
      </w:r>
      <w:r w:rsidRPr="00B83DF5">
        <w:rPr>
          <w:rFonts w:asciiTheme="majorBidi" w:hAnsiTheme="majorBidi" w:cstheme="majorBidi"/>
          <w:b/>
          <w:bCs/>
          <w:sz w:val="22"/>
          <w:szCs w:val="22"/>
        </w:rPr>
        <w:t xml:space="preserve">.2 </w:t>
      </w:r>
      <w:r w:rsidRPr="00B83DF5">
        <w:rPr>
          <w:rFonts w:asciiTheme="majorBidi" w:hAnsiTheme="majorBidi" w:cstheme="majorBidi" w:hint="cs"/>
          <w:b/>
          <w:bCs/>
          <w:sz w:val="22"/>
          <w:szCs w:val="22"/>
          <w:rtl/>
        </w:rPr>
        <w:t>الامتحانات</w:t>
      </w:r>
      <w:r w:rsidRPr="00B83DF5">
        <w:rPr>
          <w:rFonts w:asciiTheme="majorBidi" w:hAnsiTheme="majorBidi" w:cstheme="majorBidi"/>
          <w:b/>
          <w:bCs/>
          <w:sz w:val="22"/>
          <w:szCs w:val="22"/>
          <w:rtl/>
        </w:rPr>
        <w:t xml:space="preserve">: </w:t>
      </w:r>
      <w:r w:rsidRPr="00B83DF5">
        <w:rPr>
          <w:rFonts w:asciiTheme="majorBidi" w:hAnsiTheme="majorBidi" w:cstheme="majorBidi"/>
          <w:sz w:val="22"/>
          <w:szCs w:val="22"/>
          <w:rtl/>
        </w:rPr>
        <w:t>يؤدي عدم حضور الامتحان النهائي إلى علامة الصفر ما لم يقدم الطالب عذرًا رسميًا مقبولاً لعميد كليته / لها الذي يوافق على امتحان غير مكتمل، ومن المقرر إجراؤه عادةً خلال أول اسبوعين من الفصل الدراسي التالي</w:t>
      </w:r>
      <w:r w:rsidRPr="00B83DF5">
        <w:rPr>
          <w:rFonts w:asciiTheme="majorBidi" w:hAnsiTheme="majorBidi" w:cstheme="majorBidi"/>
          <w:sz w:val="22"/>
          <w:szCs w:val="22"/>
        </w:rPr>
        <w:t>.</w:t>
      </w:r>
    </w:p>
    <w:p w14:paraId="436E6B96" w14:textId="77777777" w:rsidR="00ED6230" w:rsidRPr="00B83DF5" w:rsidRDefault="00ED6230" w:rsidP="00ED6230">
      <w:pPr>
        <w:bidi w:val="0"/>
        <w:jc w:val="both"/>
        <w:rPr>
          <w:rFonts w:asciiTheme="majorBidi" w:hAnsiTheme="majorBidi" w:cstheme="majorBidi"/>
          <w:sz w:val="22"/>
          <w:szCs w:val="22"/>
          <w:lang w:bidi="ar-JO"/>
        </w:rPr>
      </w:pPr>
    </w:p>
    <w:p w14:paraId="7E222DB5" w14:textId="77777777" w:rsidR="00ED6230" w:rsidRPr="00654D02" w:rsidRDefault="00ED6230" w:rsidP="00ED6230">
      <w:pPr>
        <w:bidi w:val="0"/>
        <w:spacing w:line="288" w:lineRule="auto"/>
        <w:jc w:val="both"/>
        <w:rPr>
          <w:rFonts w:asciiTheme="majorBidi" w:hAnsiTheme="majorBidi" w:cstheme="majorBidi"/>
          <w:sz w:val="22"/>
          <w:szCs w:val="22"/>
          <w:rtl/>
        </w:rPr>
      </w:pPr>
      <w:r>
        <w:rPr>
          <w:rFonts w:asciiTheme="majorBidi" w:hAnsiTheme="majorBidi" w:cstheme="majorBidi"/>
          <w:b/>
          <w:bCs/>
          <w:sz w:val="22"/>
          <w:szCs w:val="22"/>
        </w:rPr>
        <w:t xml:space="preserve">12.3 </w:t>
      </w:r>
      <w:r w:rsidRPr="00654D02">
        <w:rPr>
          <w:rFonts w:asciiTheme="majorBidi" w:hAnsiTheme="majorBidi" w:cstheme="majorBidi"/>
          <w:b/>
          <w:bCs/>
          <w:sz w:val="22"/>
          <w:szCs w:val="22"/>
        </w:rPr>
        <w:t>Assignments &amp; Projects:</w:t>
      </w:r>
      <w:r w:rsidRPr="00654D02">
        <w:rPr>
          <w:rFonts w:asciiTheme="majorBidi" w:hAnsiTheme="majorBidi" w:cstheme="majorBidi"/>
          <w:sz w:val="22"/>
          <w:szCs w:val="22"/>
        </w:rPr>
        <w:t xml:space="preserve"> Assignments and projects should be submitted to the instructor on the due date. Zero </w:t>
      </w:r>
      <w:proofErr w:type="gramStart"/>
      <w:r w:rsidRPr="00654D02">
        <w:rPr>
          <w:rFonts w:asciiTheme="majorBidi" w:hAnsiTheme="majorBidi" w:cstheme="majorBidi"/>
          <w:sz w:val="22"/>
          <w:szCs w:val="22"/>
        </w:rPr>
        <w:t>mark</w:t>
      </w:r>
      <w:proofErr w:type="gramEnd"/>
      <w:r w:rsidRPr="00654D02">
        <w:rPr>
          <w:rFonts w:asciiTheme="majorBidi" w:hAnsiTheme="majorBidi" w:cstheme="majorBidi"/>
          <w:sz w:val="22"/>
          <w:szCs w:val="22"/>
        </w:rPr>
        <w:t xml:space="preserve"> will be given for late submissions unless the student has an acceptable excuse approved by the instructor of the course.</w:t>
      </w:r>
    </w:p>
    <w:p w14:paraId="00407F41" w14:textId="77777777" w:rsidR="00ED6230" w:rsidRPr="00B83DF5" w:rsidRDefault="00ED6230" w:rsidP="00ED6230">
      <w:pPr>
        <w:pStyle w:val="ListParagraph"/>
        <w:bidi w:val="0"/>
        <w:spacing w:line="288" w:lineRule="auto"/>
        <w:ind w:left="918"/>
        <w:jc w:val="both"/>
        <w:rPr>
          <w:rFonts w:asciiTheme="majorBidi" w:hAnsiTheme="majorBidi" w:cstheme="majorBidi"/>
          <w:b/>
          <w:bCs/>
          <w:sz w:val="22"/>
          <w:szCs w:val="22"/>
          <w:rtl/>
        </w:rPr>
      </w:pPr>
    </w:p>
    <w:p w14:paraId="455E95E3" w14:textId="77777777" w:rsidR="00ED6230" w:rsidRPr="00B83DF5" w:rsidRDefault="00ED6230" w:rsidP="00ED6230">
      <w:pPr>
        <w:pStyle w:val="ListParagraph"/>
        <w:spacing w:line="288" w:lineRule="auto"/>
        <w:ind w:left="27"/>
        <w:jc w:val="both"/>
        <w:rPr>
          <w:rFonts w:asciiTheme="majorBidi" w:hAnsiTheme="majorBidi" w:cstheme="majorBidi"/>
          <w:sz w:val="22"/>
          <w:szCs w:val="22"/>
        </w:rPr>
      </w:pPr>
      <w:r>
        <w:rPr>
          <w:rFonts w:asciiTheme="majorBidi" w:hAnsiTheme="majorBidi" w:cstheme="majorBidi"/>
          <w:b/>
          <w:bCs/>
          <w:sz w:val="22"/>
          <w:szCs w:val="22"/>
        </w:rPr>
        <w:t xml:space="preserve"> 12</w:t>
      </w:r>
      <w:r w:rsidRPr="00B83DF5">
        <w:rPr>
          <w:rFonts w:asciiTheme="majorBidi" w:hAnsiTheme="majorBidi" w:cstheme="majorBidi"/>
          <w:b/>
          <w:bCs/>
          <w:sz w:val="22"/>
          <w:szCs w:val="22"/>
        </w:rPr>
        <w:t xml:space="preserve">.3 </w:t>
      </w:r>
      <w:r w:rsidRPr="00B83DF5">
        <w:rPr>
          <w:rFonts w:asciiTheme="majorBidi" w:hAnsiTheme="majorBidi" w:cstheme="majorBidi" w:hint="cs"/>
          <w:b/>
          <w:bCs/>
          <w:sz w:val="22"/>
          <w:szCs w:val="22"/>
          <w:rtl/>
        </w:rPr>
        <w:t>الواجبات</w:t>
      </w:r>
      <w:r w:rsidRPr="00B83DF5">
        <w:rPr>
          <w:rFonts w:asciiTheme="majorBidi" w:hAnsiTheme="majorBidi" w:cstheme="majorBidi"/>
          <w:b/>
          <w:bCs/>
          <w:sz w:val="22"/>
          <w:szCs w:val="22"/>
          <w:rtl/>
        </w:rPr>
        <w:t xml:space="preserve"> والمشاريع:</w:t>
      </w:r>
      <w:r w:rsidRPr="00B83DF5">
        <w:rPr>
          <w:rFonts w:asciiTheme="majorBidi" w:hAnsiTheme="majorBidi" w:cstheme="majorBidi"/>
          <w:sz w:val="22"/>
          <w:szCs w:val="22"/>
          <w:rtl/>
        </w:rPr>
        <w:t xml:space="preserve"> يجب تقديم الواجبات والمشاريع إلى المدرس في تاريخ الاستحقاق. سيتم منح علامة الصفر للتقديم المتأخر ما لم يكن لدى الطالب عذر مقبول معتمد من مدرس المساق</w:t>
      </w:r>
      <w:r w:rsidRPr="00B83DF5">
        <w:rPr>
          <w:rFonts w:asciiTheme="majorBidi" w:hAnsiTheme="majorBidi" w:cstheme="majorBidi"/>
          <w:sz w:val="22"/>
          <w:szCs w:val="22"/>
        </w:rPr>
        <w:t>.</w:t>
      </w:r>
    </w:p>
    <w:p w14:paraId="58A904EC" w14:textId="77777777" w:rsidR="00ED6230" w:rsidRPr="00B83DF5" w:rsidRDefault="00ED6230" w:rsidP="00ED6230">
      <w:pPr>
        <w:bidi w:val="0"/>
        <w:jc w:val="both"/>
        <w:rPr>
          <w:rFonts w:asciiTheme="majorBidi" w:hAnsiTheme="majorBidi" w:cstheme="majorBidi"/>
          <w:b/>
          <w:bCs/>
          <w:sz w:val="22"/>
          <w:szCs w:val="22"/>
          <w:lang w:bidi="ar-JO"/>
        </w:rPr>
      </w:pPr>
    </w:p>
    <w:p w14:paraId="672EC9B1" w14:textId="77777777" w:rsidR="00ED6230" w:rsidRPr="00654D02" w:rsidRDefault="00ED6230" w:rsidP="00ED6230">
      <w:pPr>
        <w:bidi w:val="0"/>
        <w:jc w:val="both"/>
        <w:rPr>
          <w:rFonts w:asciiTheme="majorBidi" w:hAnsiTheme="majorBidi" w:cstheme="majorBidi"/>
          <w:b/>
          <w:bCs/>
          <w:sz w:val="22"/>
          <w:szCs w:val="22"/>
        </w:rPr>
      </w:pPr>
      <w:r>
        <w:rPr>
          <w:rFonts w:asciiTheme="majorBidi" w:hAnsiTheme="majorBidi" w:cstheme="majorBidi"/>
          <w:b/>
          <w:bCs/>
          <w:sz w:val="22"/>
          <w:szCs w:val="22"/>
        </w:rPr>
        <w:t xml:space="preserve">12.4 </w:t>
      </w:r>
      <w:r w:rsidRPr="00654D02">
        <w:rPr>
          <w:rFonts w:asciiTheme="majorBidi" w:hAnsiTheme="majorBidi" w:cstheme="majorBidi"/>
          <w:b/>
          <w:bCs/>
          <w:sz w:val="22"/>
          <w:szCs w:val="22"/>
        </w:rPr>
        <w:t>Exam Attendance/Punctuality:</w:t>
      </w:r>
    </w:p>
    <w:p w14:paraId="08FC8417" w14:textId="77777777" w:rsidR="00ED6230" w:rsidRPr="00B83DF5" w:rsidRDefault="00ED6230" w:rsidP="00ED6230">
      <w:pPr>
        <w:pStyle w:val="ListParagraph"/>
        <w:numPr>
          <w:ilvl w:val="0"/>
          <w:numId w:val="2"/>
        </w:numPr>
        <w:tabs>
          <w:tab w:val="left" w:pos="630"/>
        </w:tabs>
        <w:bidi w:val="0"/>
        <w:spacing w:line="288" w:lineRule="auto"/>
        <w:jc w:val="both"/>
        <w:rPr>
          <w:rFonts w:asciiTheme="majorBidi" w:hAnsiTheme="majorBidi" w:cstheme="majorBidi"/>
          <w:sz w:val="22"/>
          <w:szCs w:val="22"/>
        </w:rPr>
      </w:pPr>
      <w:r w:rsidRPr="00B83DF5">
        <w:rPr>
          <w:rFonts w:asciiTheme="majorBidi" w:hAnsiTheme="majorBidi" w:cstheme="majorBidi"/>
          <w:sz w:val="22"/>
          <w:szCs w:val="22"/>
        </w:rPr>
        <w:t xml:space="preserve">A student who is late more than 10 minutes will not be permitted to sit the exam (first, second or </w:t>
      </w:r>
      <w:proofErr w:type="gramStart"/>
      <w:r w:rsidRPr="00B83DF5">
        <w:rPr>
          <w:rFonts w:asciiTheme="majorBidi" w:hAnsiTheme="majorBidi" w:cstheme="majorBidi"/>
          <w:sz w:val="22"/>
          <w:szCs w:val="22"/>
        </w:rPr>
        <w:t>mid exams</w:t>
      </w:r>
      <w:proofErr w:type="gramEnd"/>
      <w:r w:rsidRPr="00B83DF5">
        <w:rPr>
          <w:rFonts w:asciiTheme="majorBidi" w:hAnsiTheme="majorBidi" w:cstheme="majorBidi"/>
          <w:sz w:val="22"/>
          <w:szCs w:val="22"/>
        </w:rPr>
        <w:t>).</w:t>
      </w:r>
    </w:p>
    <w:p w14:paraId="5A641256" w14:textId="77777777" w:rsidR="00ED6230" w:rsidRPr="00B83DF5" w:rsidRDefault="00ED6230" w:rsidP="00ED6230">
      <w:pPr>
        <w:pStyle w:val="ListParagraph"/>
        <w:numPr>
          <w:ilvl w:val="0"/>
          <w:numId w:val="2"/>
        </w:numPr>
        <w:tabs>
          <w:tab w:val="left" w:pos="630"/>
        </w:tabs>
        <w:bidi w:val="0"/>
        <w:spacing w:line="288" w:lineRule="auto"/>
        <w:jc w:val="both"/>
        <w:rPr>
          <w:rFonts w:asciiTheme="majorBidi" w:hAnsiTheme="majorBidi" w:cstheme="majorBidi"/>
          <w:sz w:val="22"/>
          <w:szCs w:val="22"/>
        </w:rPr>
      </w:pPr>
      <w:r w:rsidRPr="00B83DF5">
        <w:rPr>
          <w:rFonts w:asciiTheme="majorBidi" w:hAnsiTheme="majorBidi" w:cstheme="majorBidi"/>
          <w:sz w:val="22"/>
          <w:szCs w:val="22"/>
        </w:rPr>
        <w:t xml:space="preserve">A student who is late more than 30 minutes will not be permitted to sit to final exam, and no student will be permitted to leave the exam center before the </w:t>
      </w:r>
      <w:proofErr w:type="gramStart"/>
      <w:r w:rsidRPr="00B83DF5">
        <w:rPr>
          <w:rFonts w:asciiTheme="majorBidi" w:hAnsiTheme="majorBidi" w:cstheme="majorBidi"/>
          <w:sz w:val="22"/>
          <w:szCs w:val="22"/>
        </w:rPr>
        <w:t>elapse</w:t>
      </w:r>
      <w:proofErr w:type="gramEnd"/>
      <w:r w:rsidRPr="00B83DF5">
        <w:rPr>
          <w:rFonts w:asciiTheme="majorBidi" w:hAnsiTheme="majorBidi" w:cstheme="majorBidi"/>
          <w:sz w:val="22"/>
          <w:szCs w:val="22"/>
        </w:rPr>
        <w:t xml:space="preserve"> of 30 minutes.</w:t>
      </w:r>
    </w:p>
    <w:p w14:paraId="4C205EFC" w14:textId="77777777" w:rsidR="00ED6230" w:rsidRPr="00B83DF5" w:rsidRDefault="00ED6230" w:rsidP="00ED6230">
      <w:pPr>
        <w:pBdr>
          <w:bottom w:val="single" w:sz="4" w:space="0" w:color="auto"/>
        </w:pBdr>
        <w:spacing w:line="288" w:lineRule="auto"/>
        <w:jc w:val="both"/>
        <w:rPr>
          <w:rFonts w:asciiTheme="majorBidi" w:hAnsiTheme="majorBidi" w:cstheme="majorBidi"/>
          <w:b/>
          <w:bCs/>
          <w:sz w:val="22"/>
          <w:szCs w:val="22"/>
          <w:rtl/>
        </w:rPr>
      </w:pPr>
      <w:r>
        <w:rPr>
          <w:rFonts w:asciiTheme="majorBidi" w:hAnsiTheme="majorBidi" w:cstheme="majorBidi"/>
          <w:b/>
          <w:bCs/>
          <w:sz w:val="22"/>
          <w:szCs w:val="22"/>
        </w:rPr>
        <w:t>12</w:t>
      </w:r>
      <w:r w:rsidRPr="00B83DF5">
        <w:rPr>
          <w:rFonts w:asciiTheme="majorBidi" w:hAnsiTheme="majorBidi" w:cstheme="majorBidi"/>
          <w:b/>
          <w:bCs/>
          <w:sz w:val="22"/>
          <w:szCs w:val="22"/>
        </w:rPr>
        <w:t>.4</w:t>
      </w:r>
      <w:r w:rsidRPr="00B83DF5">
        <w:rPr>
          <w:rFonts w:asciiTheme="majorBidi" w:hAnsiTheme="majorBidi" w:cstheme="majorBidi"/>
          <w:b/>
          <w:bCs/>
          <w:sz w:val="22"/>
          <w:szCs w:val="22"/>
          <w:rtl/>
        </w:rPr>
        <w:t xml:space="preserve"> حضور الامتحان / الالتزام بالمواعيد</w:t>
      </w:r>
    </w:p>
    <w:p w14:paraId="10E8B90D" w14:textId="77777777" w:rsidR="00ED6230" w:rsidRPr="00B83DF5" w:rsidRDefault="00ED6230" w:rsidP="00ED6230">
      <w:pPr>
        <w:pStyle w:val="ListParagraph"/>
        <w:numPr>
          <w:ilvl w:val="0"/>
          <w:numId w:val="3"/>
        </w:numPr>
        <w:pBdr>
          <w:bottom w:val="single" w:sz="4" w:space="0" w:color="auto"/>
        </w:pBdr>
        <w:spacing w:line="288" w:lineRule="auto"/>
        <w:jc w:val="both"/>
        <w:rPr>
          <w:rFonts w:asciiTheme="majorBidi" w:hAnsiTheme="majorBidi" w:cstheme="majorBidi"/>
          <w:b/>
          <w:bCs/>
          <w:sz w:val="22"/>
          <w:szCs w:val="22"/>
        </w:rPr>
      </w:pPr>
      <w:r w:rsidRPr="00B83DF5">
        <w:rPr>
          <w:rFonts w:asciiTheme="majorBidi" w:hAnsiTheme="majorBidi" w:cstheme="majorBidi"/>
          <w:sz w:val="22"/>
          <w:szCs w:val="22"/>
          <w:rtl/>
        </w:rPr>
        <w:t>لن يسمح للطالب الذي تأخر أكثر من 10 دقائق عن الامتحان بالدخول عليه لأدائه (</w:t>
      </w:r>
      <w:proofErr w:type="gramStart"/>
      <w:r w:rsidRPr="00B83DF5">
        <w:rPr>
          <w:rFonts w:asciiTheme="majorBidi" w:hAnsiTheme="majorBidi" w:cstheme="majorBidi"/>
          <w:sz w:val="22"/>
          <w:szCs w:val="22"/>
          <w:rtl/>
        </w:rPr>
        <w:t>الأول ،</w:t>
      </w:r>
      <w:proofErr w:type="gramEnd"/>
      <w:r w:rsidRPr="00B83DF5">
        <w:rPr>
          <w:rFonts w:asciiTheme="majorBidi" w:hAnsiTheme="majorBidi" w:cstheme="majorBidi"/>
          <w:sz w:val="22"/>
          <w:szCs w:val="22"/>
          <w:rtl/>
        </w:rPr>
        <w:t xml:space="preserve"> </w:t>
      </w:r>
      <w:proofErr w:type="gramStart"/>
      <w:r w:rsidRPr="00B83DF5">
        <w:rPr>
          <w:rFonts w:asciiTheme="majorBidi" w:hAnsiTheme="majorBidi" w:cstheme="majorBidi"/>
          <w:sz w:val="22"/>
          <w:szCs w:val="22"/>
          <w:rtl/>
        </w:rPr>
        <w:t>الثاني ،</w:t>
      </w:r>
      <w:proofErr w:type="gramEnd"/>
      <w:r w:rsidRPr="00B83DF5">
        <w:rPr>
          <w:rFonts w:asciiTheme="majorBidi" w:hAnsiTheme="majorBidi" w:cstheme="majorBidi"/>
          <w:sz w:val="22"/>
          <w:szCs w:val="22"/>
          <w:rtl/>
        </w:rPr>
        <w:t xml:space="preserve"> منتصف الامتحان)</w:t>
      </w:r>
      <w:r w:rsidRPr="00B83DF5">
        <w:rPr>
          <w:rFonts w:asciiTheme="majorBidi" w:hAnsiTheme="majorBidi" w:cstheme="majorBidi"/>
          <w:sz w:val="22"/>
          <w:szCs w:val="22"/>
        </w:rPr>
        <w:t>.</w:t>
      </w:r>
    </w:p>
    <w:p w14:paraId="4B0FD07C" w14:textId="77777777" w:rsidR="00ED6230" w:rsidRPr="00B83DF5" w:rsidRDefault="00ED6230" w:rsidP="00ED6230">
      <w:pPr>
        <w:pStyle w:val="ListParagraph"/>
        <w:numPr>
          <w:ilvl w:val="0"/>
          <w:numId w:val="3"/>
        </w:numPr>
        <w:pBdr>
          <w:bottom w:val="single" w:sz="4" w:space="0" w:color="auto"/>
        </w:pBdr>
        <w:spacing w:line="288" w:lineRule="auto"/>
        <w:jc w:val="both"/>
        <w:rPr>
          <w:rFonts w:asciiTheme="majorBidi" w:hAnsiTheme="majorBidi" w:cstheme="majorBidi"/>
          <w:b/>
          <w:bCs/>
          <w:sz w:val="22"/>
          <w:szCs w:val="22"/>
        </w:rPr>
      </w:pPr>
      <w:r w:rsidRPr="00B83DF5">
        <w:rPr>
          <w:rFonts w:asciiTheme="majorBidi" w:hAnsiTheme="majorBidi" w:cstheme="majorBidi"/>
          <w:sz w:val="22"/>
          <w:szCs w:val="22"/>
          <w:rtl/>
        </w:rPr>
        <w:t xml:space="preserve">لن يُسمح للطالب الذي تأخر أكثر من 30 دقيقة عن الاختبار النهائي بالدخول </w:t>
      </w:r>
      <w:proofErr w:type="gramStart"/>
      <w:r w:rsidRPr="00B83DF5">
        <w:rPr>
          <w:rFonts w:asciiTheme="majorBidi" w:hAnsiTheme="majorBidi" w:cstheme="majorBidi"/>
          <w:sz w:val="22"/>
          <w:szCs w:val="22"/>
          <w:rtl/>
        </w:rPr>
        <w:t>عليه ،</w:t>
      </w:r>
      <w:proofErr w:type="gramEnd"/>
      <w:r w:rsidRPr="00B83DF5">
        <w:rPr>
          <w:rFonts w:asciiTheme="majorBidi" w:hAnsiTheme="majorBidi" w:cstheme="majorBidi"/>
          <w:sz w:val="22"/>
          <w:szCs w:val="22"/>
          <w:rtl/>
        </w:rPr>
        <w:t xml:space="preserve"> ولن يُسمح لأي طالب بمغادرة قاعة الامتحان قبل مرور 30 دقيقة</w:t>
      </w:r>
      <w:r w:rsidRPr="00B83DF5">
        <w:rPr>
          <w:rFonts w:asciiTheme="majorBidi" w:hAnsiTheme="majorBidi" w:cstheme="majorBidi"/>
          <w:sz w:val="22"/>
          <w:szCs w:val="22"/>
        </w:rPr>
        <w:t>.</w:t>
      </w:r>
    </w:p>
    <w:p w14:paraId="38BDF7B2" w14:textId="77777777" w:rsidR="00ED6230" w:rsidRPr="00B83DF5" w:rsidRDefault="00ED6230" w:rsidP="00ED6230">
      <w:pPr>
        <w:bidi w:val="0"/>
        <w:jc w:val="both"/>
        <w:rPr>
          <w:rFonts w:asciiTheme="majorBidi" w:hAnsiTheme="majorBidi" w:cstheme="majorBidi"/>
          <w:sz w:val="22"/>
          <w:szCs w:val="22"/>
          <w:rtl/>
        </w:rPr>
      </w:pPr>
      <w:r>
        <w:rPr>
          <w:rFonts w:asciiTheme="majorBidi" w:hAnsiTheme="majorBidi" w:cstheme="majorBidi"/>
          <w:b/>
          <w:bCs/>
          <w:sz w:val="22"/>
          <w:szCs w:val="22"/>
        </w:rPr>
        <w:t>12</w:t>
      </w:r>
      <w:r w:rsidRPr="00B83DF5">
        <w:rPr>
          <w:rFonts w:asciiTheme="majorBidi" w:hAnsiTheme="majorBidi" w:cstheme="majorBidi"/>
          <w:b/>
          <w:bCs/>
          <w:sz w:val="22"/>
          <w:szCs w:val="22"/>
        </w:rPr>
        <w:t>.5 Cheating:</w:t>
      </w:r>
      <w:r w:rsidRPr="00B83DF5">
        <w:rPr>
          <w:rFonts w:asciiTheme="majorBidi" w:hAnsiTheme="majorBidi" w:cstheme="majorBidi"/>
          <w:sz w:val="22"/>
          <w:szCs w:val="22"/>
        </w:rPr>
        <w:t xml:space="preserve"> Cheating is an attempt to gain marks dishonestly, If the student is caught cheating while taking the exam in one of the courses, or it is proven </w:t>
      </w:r>
      <w:proofErr w:type="gramStart"/>
      <w:r w:rsidRPr="00B83DF5">
        <w:rPr>
          <w:rFonts w:asciiTheme="majorBidi" w:hAnsiTheme="majorBidi" w:cstheme="majorBidi"/>
          <w:sz w:val="22"/>
          <w:szCs w:val="22"/>
        </w:rPr>
        <w:t>as a result of</w:t>
      </w:r>
      <w:proofErr w:type="gramEnd"/>
      <w:r w:rsidRPr="00B83DF5">
        <w:rPr>
          <w:rFonts w:asciiTheme="majorBidi" w:hAnsiTheme="majorBidi" w:cstheme="majorBidi"/>
          <w:sz w:val="22"/>
          <w:szCs w:val="22"/>
        </w:rPr>
        <w:t xml:space="preserve"> the investigation that he attempted to cheat, participated in or attempted to cheat, the following penalties shall be imposed on him collectively:</w:t>
      </w:r>
    </w:p>
    <w:p w14:paraId="6AD4288D" w14:textId="77777777" w:rsidR="00ED6230" w:rsidRPr="00B83DF5" w:rsidRDefault="00ED6230" w:rsidP="00ED6230">
      <w:pPr>
        <w:pStyle w:val="ListParagraph"/>
        <w:numPr>
          <w:ilvl w:val="0"/>
          <w:numId w:val="5"/>
        </w:numPr>
        <w:bidi w:val="0"/>
        <w:jc w:val="both"/>
        <w:rPr>
          <w:rFonts w:asciiTheme="majorBidi" w:hAnsiTheme="majorBidi" w:cstheme="majorBidi"/>
          <w:sz w:val="22"/>
          <w:szCs w:val="22"/>
        </w:rPr>
      </w:pPr>
      <w:r w:rsidRPr="00B83DF5">
        <w:rPr>
          <w:rFonts w:asciiTheme="majorBidi" w:hAnsiTheme="majorBidi" w:cstheme="majorBidi"/>
          <w:sz w:val="22"/>
          <w:szCs w:val="22"/>
        </w:rPr>
        <w:t>It is considered a failure in that Course.</w:t>
      </w:r>
    </w:p>
    <w:p w14:paraId="68248E99" w14:textId="77777777" w:rsidR="00ED6230" w:rsidRPr="00B83DF5" w:rsidRDefault="00ED6230" w:rsidP="00ED6230">
      <w:pPr>
        <w:pStyle w:val="ListParagraph"/>
        <w:numPr>
          <w:ilvl w:val="0"/>
          <w:numId w:val="5"/>
        </w:numPr>
        <w:bidi w:val="0"/>
        <w:jc w:val="both"/>
        <w:rPr>
          <w:rFonts w:asciiTheme="majorBidi" w:hAnsiTheme="majorBidi" w:cstheme="majorBidi"/>
          <w:sz w:val="22"/>
          <w:szCs w:val="22"/>
        </w:rPr>
      </w:pPr>
      <w:r w:rsidRPr="00B83DF5">
        <w:rPr>
          <w:rFonts w:asciiTheme="majorBidi" w:hAnsiTheme="majorBidi" w:cstheme="majorBidi"/>
          <w:sz w:val="22"/>
          <w:szCs w:val="22"/>
        </w:rPr>
        <w:lastRenderedPageBreak/>
        <w:t>Cancel his registration in the residual of the course registered to him in that semester.</w:t>
      </w:r>
    </w:p>
    <w:p w14:paraId="5D7F7AA4" w14:textId="77777777" w:rsidR="00ED6230" w:rsidRPr="00B83DF5" w:rsidRDefault="00ED6230" w:rsidP="00ED6230">
      <w:pPr>
        <w:pStyle w:val="ListParagraph"/>
        <w:numPr>
          <w:ilvl w:val="0"/>
          <w:numId w:val="5"/>
        </w:numPr>
        <w:bidi w:val="0"/>
        <w:jc w:val="both"/>
        <w:rPr>
          <w:rFonts w:asciiTheme="majorBidi" w:hAnsiTheme="majorBidi" w:cstheme="majorBidi"/>
          <w:sz w:val="22"/>
          <w:szCs w:val="22"/>
          <w:rtl/>
        </w:rPr>
      </w:pPr>
      <w:r w:rsidRPr="00B83DF5">
        <w:rPr>
          <w:rFonts w:asciiTheme="majorBidi" w:hAnsiTheme="majorBidi" w:cstheme="majorBidi"/>
          <w:sz w:val="22"/>
          <w:szCs w:val="22"/>
        </w:rPr>
        <w:t>Dismissal from the university for one semester following the semester in which he was caught.</w:t>
      </w:r>
    </w:p>
    <w:p w14:paraId="7E90D777" w14:textId="77777777" w:rsidR="00ED6230" w:rsidRPr="00B83DF5" w:rsidRDefault="00ED6230" w:rsidP="00ED6230">
      <w:pPr>
        <w:bidi w:val="0"/>
        <w:jc w:val="both"/>
        <w:rPr>
          <w:rFonts w:asciiTheme="majorBidi" w:hAnsiTheme="majorBidi" w:cstheme="majorBidi"/>
          <w:sz w:val="22"/>
          <w:szCs w:val="22"/>
          <w:rtl/>
        </w:rPr>
      </w:pPr>
    </w:p>
    <w:p w14:paraId="15A6F408" w14:textId="77777777" w:rsidR="00ED6230" w:rsidRPr="00B83DF5" w:rsidRDefault="00ED6230" w:rsidP="00ED6230">
      <w:pPr>
        <w:spacing w:line="288" w:lineRule="auto"/>
        <w:ind w:left="27"/>
        <w:jc w:val="both"/>
        <w:rPr>
          <w:rFonts w:asciiTheme="majorBidi" w:hAnsiTheme="majorBidi" w:cstheme="majorBidi"/>
          <w:sz w:val="22"/>
          <w:szCs w:val="22"/>
        </w:rPr>
      </w:pPr>
      <w:r w:rsidRPr="00B83DF5">
        <w:rPr>
          <w:rFonts w:asciiTheme="majorBidi" w:hAnsiTheme="majorBidi" w:cstheme="majorBidi"/>
          <w:b/>
          <w:bCs/>
          <w:sz w:val="22"/>
          <w:szCs w:val="22"/>
        </w:rPr>
        <w:t xml:space="preserve"> </w:t>
      </w:r>
      <w:r>
        <w:rPr>
          <w:rFonts w:asciiTheme="majorBidi" w:hAnsiTheme="majorBidi" w:cstheme="majorBidi"/>
          <w:b/>
          <w:bCs/>
          <w:sz w:val="22"/>
          <w:szCs w:val="22"/>
        </w:rPr>
        <w:t>12</w:t>
      </w:r>
      <w:r w:rsidRPr="00B83DF5">
        <w:rPr>
          <w:rFonts w:asciiTheme="majorBidi" w:hAnsiTheme="majorBidi" w:cstheme="majorBidi"/>
          <w:b/>
          <w:bCs/>
          <w:sz w:val="22"/>
          <w:szCs w:val="22"/>
        </w:rPr>
        <w:t xml:space="preserve">.5 </w:t>
      </w:r>
      <w:r w:rsidRPr="00B83DF5">
        <w:rPr>
          <w:rFonts w:asciiTheme="majorBidi" w:hAnsiTheme="majorBidi" w:cstheme="majorBidi"/>
          <w:b/>
          <w:bCs/>
          <w:sz w:val="22"/>
          <w:szCs w:val="22"/>
          <w:rtl/>
          <w:lang w:bidi="ar-JO"/>
        </w:rPr>
        <w:t>الغش</w:t>
      </w:r>
      <w:r w:rsidRPr="00B83DF5">
        <w:rPr>
          <w:rFonts w:asciiTheme="majorBidi" w:hAnsiTheme="majorBidi" w:cstheme="majorBidi"/>
          <w:b/>
          <w:bCs/>
          <w:sz w:val="22"/>
          <w:szCs w:val="22"/>
          <w:rtl/>
        </w:rPr>
        <w:t>:</w:t>
      </w:r>
      <w:r w:rsidRPr="00B83DF5">
        <w:rPr>
          <w:rFonts w:asciiTheme="majorBidi" w:hAnsiTheme="majorBidi" w:cstheme="majorBidi"/>
          <w:sz w:val="22"/>
          <w:szCs w:val="22"/>
          <w:rtl/>
        </w:rPr>
        <w:t xml:space="preserve"> الغش هو محاولة للحصول على علامات بطريقة غير شرعية، وإذا ضبط الطالب في أثناء تأدية الامتحان في إحدى المساقات متلبساً بالغش أو تثبت نتيجة التحقيق انه حاول الغش أو اشترك أو شرع فيه توقع عليه العقوبات التالية مجتمعة: -</w:t>
      </w:r>
    </w:p>
    <w:p w14:paraId="40EC9DDD" w14:textId="77777777" w:rsidR="00ED6230" w:rsidRPr="00B83DF5" w:rsidRDefault="00ED6230" w:rsidP="00ED6230">
      <w:pPr>
        <w:pStyle w:val="ListParagraph"/>
        <w:numPr>
          <w:ilvl w:val="0"/>
          <w:numId w:val="4"/>
        </w:numPr>
        <w:jc w:val="both"/>
        <w:rPr>
          <w:rFonts w:asciiTheme="majorBidi" w:hAnsiTheme="majorBidi" w:cstheme="majorBidi"/>
          <w:sz w:val="22"/>
          <w:szCs w:val="22"/>
        </w:rPr>
      </w:pPr>
      <w:r w:rsidRPr="00B83DF5">
        <w:rPr>
          <w:rFonts w:asciiTheme="majorBidi" w:hAnsiTheme="majorBidi" w:cstheme="majorBidi"/>
          <w:sz w:val="22"/>
          <w:szCs w:val="22"/>
          <w:rtl/>
        </w:rPr>
        <w:t>اعتباره راسباً في تلك المادة.</w:t>
      </w:r>
    </w:p>
    <w:p w14:paraId="507101A6" w14:textId="77777777" w:rsidR="00ED6230" w:rsidRPr="00B83DF5" w:rsidRDefault="00ED6230" w:rsidP="00ED6230">
      <w:pPr>
        <w:pStyle w:val="ListParagraph"/>
        <w:numPr>
          <w:ilvl w:val="0"/>
          <w:numId w:val="4"/>
        </w:numPr>
        <w:jc w:val="both"/>
        <w:rPr>
          <w:rFonts w:asciiTheme="majorBidi" w:hAnsiTheme="majorBidi" w:cstheme="majorBidi"/>
          <w:sz w:val="22"/>
          <w:szCs w:val="22"/>
        </w:rPr>
      </w:pPr>
      <w:r w:rsidRPr="00B83DF5">
        <w:rPr>
          <w:rFonts w:asciiTheme="majorBidi" w:hAnsiTheme="majorBidi" w:cstheme="majorBidi"/>
          <w:sz w:val="22"/>
          <w:szCs w:val="22"/>
          <w:rtl/>
        </w:rPr>
        <w:t>إلغاء تسجيله في بقية المواد المسجلة له في ذلك الفصل.</w:t>
      </w:r>
    </w:p>
    <w:p w14:paraId="1A591965" w14:textId="77777777" w:rsidR="00ED6230" w:rsidRPr="00B83DF5" w:rsidRDefault="00ED6230" w:rsidP="00ED6230">
      <w:pPr>
        <w:pStyle w:val="ListParagraph"/>
        <w:numPr>
          <w:ilvl w:val="0"/>
          <w:numId w:val="4"/>
        </w:numPr>
        <w:jc w:val="both"/>
        <w:rPr>
          <w:rFonts w:asciiTheme="majorBidi" w:hAnsiTheme="majorBidi" w:cstheme="majorBidi"/>
          <w:sz w:val="22"/>
          <w:szCs w:val="22"/>
          <w:rtl/>
        </w:rPr>
      </w:pPr>
      <w:r w:rsidRPr="00B83DF5">
        <w:rPr>
          <w:rFonts w:asciiTheme="majorBidi" w:hAnsiTheme="majorBidi" w:cstheme="majorBidi"/>
          <w:sz w:val="22"/>
          <w:szCs w:val="22"/>
          <w:rtl/>
        </w:rPr>
        <w:t>فصله من الجامعة لمدة فصل دراسي واحد يلي الفصل الذي ضبط فيه.</w:t>
      </w:r>
    </w:p>
    <w:p w14:paraId="672FF43B" w14:textId="77777777" w:rsidR="00ED6230" w:rsidRPr="00B83DF5" w:rsidRDefault="00ED6230" w:rsidP="00ED6230">
      <w:pPr>
        <w:bidi w:val="0"/>
        <w:jc w:val="both"/>
        <w:rPr>
          <w:rFonts w:asciiTheme="majorBidi" w:hAnsiTheme="majorBidi" w:cstheme="majorBidi"/>
          <w:sz w:val="22"/>
          <w:szCs w:val="22"/>
        </w:rPr>
      </w:pPr>
    </w:p>
    <w:p w14:paraId="35B972A5" w14:textId="77777777" w:rsidR="00ED6230" w:rsidRPr="00B83DF5" w:rsidRDefault="00ED6230" w:rsidP="00ED6230">
      <w:pPr>
        <w:pStyle w:val="ListParagraph"/>
        <w:bidi w:val="0"/>
        <w:ind w:left="-57"/>
        <w:jc w:val="both"/>
        <w:rPr>
          <w:rFonts w:asciiTheme="majorBidi" w:hAnsiTheme="majorBidi" w:cstheme="majorBidi"/>
          <w:sz w:val="22"/>
          <w:szCs w:val="22"/>
          <w:rtl/>
        </w:rPr>
      </w:pPr>
      <w:r>
        <w:rPr>
          <w:rFonts w:asciiTheme="majorBidi" w:hAnsiTheme="majorBidi" w:cstheme="majorBidi"/>
          <w:b/>
          <w:bCs/>
          <w:sz w:val="22"/>
          <w:szCs w:val="22"/>
          <w:lang w:bidi="ar-JO"/>
        </w:rPr>
        <w:t>12</w:t>
      </w:r>
      <w:r w:rsidRPr="00B83DF5">
        <w:rPr>
          <w:rFonts w:asciiTheme="majorBidi" w:hAnsiTheme="majorBidi" w:cstheme="majorBidi"/>
          <w:b/>
          <w:bCs/>
          <w:sz w:val="22"/>
          <w:szCs w:val="22"/>
          <w:lang w:bidi="ar-JO"/>
        </w:rPr>
        <w:t xml:space="preserve">.6 </w:t>
      </w:r>
      <w:r w:rsidRPr="00B83DF5">
        <w:rPr>
          <w:rFonts w:asciiTheme="majorBidi" w:hAnsiTheme="majorBidi" w:cstheme="majorBidi"/>
          <w:b/>
          <w:bCs/>
          <w:sz w:val="22"/>
          <w:szCs w:val="22"/>
        </w:rPr>
        <w:t>Mobiles</w:t>
      </w:r>
      <w:r w:rsidRPr="00B83DF5">
        <w:rPr>
          <w:rFonts w:asciiTheme="majorBidi" w:hAnsiTheme="majorBidi" w:cstheme="majorBidi"/>
          <w:sz w:val="22"/>
          <w:szCs w:val="22"/>
        </w:rPr>
        <w:t>: Mobile phones should be kept turned off or silent while in class. Usage of mobile phones is not allowed in classes in any form (talking and/or texting).</w:t>
      </w:r>
    </w:p>
    <w:p w14:paraId="266FFD68" w14:textId="77777777" w:rsidR="00ED6230" w:rsidRPr="00B83DF5" w:rsidRDefault="00ED6230" w:rsidP="00ED6230">
      <w:pPr>
        <w:pStyle w:val="ListParagraph"/>
        <w:bidi w:val="0"/>
        <w:ind w:left="-57"/>
        <w:jc w:val="both"/>
        <w:rPr>
          <w:rFonts w:asciiTheme="majorBidi" w:hAnsiTheme="majorBidi" w:cstheme="majorBidi"/>
          <w:b/>
          <w:bCs/>
          <w:sz w:val="22"/>
          <w:szCs w:val="22"/>
        </w:rPr>
      </w:pPr>
    </w:p>
    <w:p w14:paraId="315953FA" w14:textId="77777777" w:rsidR="00ED6230" w:rsidRPr="00B83DF5" w:rsidRDefault="00ED6230" w:rsidP="00ED6230">
      <w:pPr>
        <w:pStyle w:val="ListParagraph"/>
        <w:ind w:left="-57"/>
        <w:jc w:val="both"/>
        <w:rPr>
          <w:rFonts w:asciiTheme="majorBidi" w:hAnsiTheme="majorBidi" w:cstheme="majorBidi"/>
          <w:sz w:val="22"/>
          <w:szCs w:val="22"/>
        </w:rPr>
      </w:pPr>
      <w:r w:rsidRPr="00B83DF5">
        <w:rPr>
          <w:rFonts w:asciiTheme="majorBidi" w:hAnsiTheme="majorBidi" w:cstheme="majorBidi"/>
          <w:b/>
          <w:bCs/>
          <w:sz w:val="22"/>
          <w:szCs w:val="22"/>
        </w:rPr>
        <w:t xml:space="preserve"> </w:t>
      </w:r>
      <w:r>
        <w:rPr>
          <w:rFonts w:asciiTheme="majorBidi" w:hAnsiTheme="majorBidi" w:cstheme="majorBidi"/>
          <w:b/>
          <w:bCs/>
          <w:sz w:val="22"/>
          <w:szCs w:val="22"/>
        </w:rPr>
        <w:t>12</w:t>
      </w:r>
      <w:r w:rsidRPr="00B83DF5">
        <w:rPr>
          <w:rFonts w:asciiTheme="majorBidi" w:hAnsiTheme="majorBidi" w:cstheme="majorBidi"/>
          <w:b/>
          <w:bCs/>
          <w:sz w:val="22"/>
          <w:szCs w:val="22"/>
        </w:rPr>
        <w:t xml:space="preserve">.6 </w:t>
      </w:r>
      <w:r w:rsidRPr="00B83DF5">
        <w:rPr>
          <w:rFonts w:asciiTheme="majorBidi" w:hAnsiTheme="majorBidi" w:cstheme="majorBidi"/>
          <w:b/>
          <w:bCs/>
          <w:sz w:val="22"/>
          <w:szCs w:val="22"/>
          <w:rtl/>
        </w:rPr>
        <w:t>الهواتف المحمولة:</w:t>
      </w:r>
      <w:r w:rsidRPr="00B83DF5">
        <w:rPr>
          <w:rFonts w:asciiTheme="majorBidi" w:hAnsiTheme="majorBidi" w:cstheme="majorBidi"/>
          <w:sz w:val="22"/>
          <w:szCs w:val="22"/>
          <w:rtl/>
        </w:rPr>
        <w:t xml:space="preserve"> يجب إبقاء الهواتف المحمولة مغلقة أو صامتة أثناء التواجد في الفصل. لا يُسمح باستخدام الهواتف المحمولة في الفصول بأي شكل (التحدث و / أو الرسائل النصية)</w:t>
      </w:r>
      <w:r w:rsidRPr="00B83DF5">
        <w:rPr>
          <w:rFonts w:asciiTheme="majorBidi" w:hAnsiTheme="majorBidi" w:cstheme="majorBidi"/>
          <w:sz w:val="22"/>
          <w:szCs w:val="22"/>
        </w:rPr>
        <w:t>.</w:t>
      </w:r>
    </w:p>
    <w:p w14:paraId="4AF76574" w14:textId="77777777" w:rsidR="00ED6230" w:rsidRPr="00B83DF5" w:rsidRDefault="00ED6230" w:rsidP="00ED6230">
      <w:pPr>
        <w:pStyle w:val="ListParagraph"/>
        <w:ind w:left="-57"/>
        <w:rPr>
          <w:rFonts w:asciiTheme="majorBidi" w:hAnsiTheme="majorBidi" w:cstheme="majorBidi"/>
          <w:b/>
          <w:bCs/>
          <w:sz w:val="22"/>
          <w:szCs w:val="22"/>
        </w:rPr>
      </w:pPr>
    </w:p>
    <w:p w14:paraId="0FFBDF7F" w14:textId="77777777" w:rsidR="00ED6230" w:rsidRPr="00B83DF5" w:rsidRDefault="00ED6230" w:rsidP="00ED6230">
      <w:pPr>
        <w:rPr>
          <w:rFonts w:asciiTheme="majorBidi" w:hAnsiTheme="majorBidi" w:cstheme="majorBidi"/>
          <w:b/>
          <w:bCs/>
          <w:color w:val="000000"/>
          <w:sz w:val="22"/>
          <w:szCs w:val="22"/>
          <w:rtl/>
        </w:rPr>
      </w:pPr>
    </w:p>
    <w:p w14:paraId="0AAD0674" w14:textId="0186B564" w:rsidR="00691888" w:rsidRDefault="00691888"/>
    <w:sectPr w:rsidR="00691888" w:rsidSect="00C5297E">
      <w:footerReference w:type="default" r:id="rId8"/>
      <w:pgSz w:w="11907" w:h="16839" w:code="9"/>
      <w:pgMar w:top="1258" w:right="1800" w:bottom="1276" w:left="180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A074" w14:textId="77777777" w:rsidR="00C52E74" w:rsidRDefault="00C52E74">
      <w:r>
        <w:separator/>
      </w:r>
    </w:p>
  </w:endnote>
  <w:endnote w:type="continuationSeparator" w:id="0">
    <w:p w14:paraId="0AA25BCB" w14:textId="77777777" w:rsidR="00C52E74" w:rsidRDefault="00C5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9001" w14:textId="55F06D22" w:rsidR="00D83279" w:rsidRDefault="00D83279" w:rsidP="00D83279">
    <w:pPr>
      <w:pStyle w:val="Footer"/>
      <w:ind w:left="-783" w:right="-851"/>
    </w:pPr>
    <w:r>
      <w:rPr>
        <w:sz w:val="18"/>
        <w:szCs w:val="22"/>
        <w:rtl/>
        <w:lang w:bidi="ar-JO"/>
      </w:rPr>
      <w:t xml:space="preserve">معتمد بقرار مجلس عمداء رقم </w:t>
    </w:r>
    <w:proofErr w:type="gramStart"/>
    <w:r>
      <w:rPr>
        <w:sz w:val="18"/>
        <w:szCs w:val="22"/>
        <w:rtl/>
        <w:lang w:bidi="ar-JO"/>
      </w:rPr>
      <w:t>(</w:t>
    </w:r>
    <w:r>
      <w:rPr>
        <w:sz w:val="18"/>
        <w:szCs w:val="22"/>
        <w:lang w:bidi="ar-JO"/>
      </w:rPr>
      <w:t xml:space="preserve">  </w:t>
    </w:r>
    <w:proofErr w:type="gramEnd"/>
    <w:r>
      <w:rPr>
        <w:sz w:val="18"/>
        <w:szCs w:val="22"/>
        <w:lang w:bidi="ar-JO"/>
      </w:rPr>
      <w:t xml:space="preserve">           </w:t>
    </w:r>
    <w:proofErr w:type="gramStart"/>
    <w:r>
      <w:rPr>
        <w:sz w:val="18"/>
        <w:szCs w:val="22"/>
        <w:lang w:bidi="ar-JO"/>
      </w:rPr>
      <w:t xml:space="preserve">  </w:t>
    </w:r>
    <w:r>
      <w:rPr>
        <w:sz w:val="18"/>
        <w:szCs w:val="22"/>
        <w:rtl/>
        <w:lang w:bidi="ar-JO"/>
      </w:rPr>
      <w:t>)</w:t>
    </w:r>
    <w:proofErr w:type="gramEnd"/>
    <w:r>
      <w:rPr>
        <w:rFonts w:hint="cs"/>
        <w:sz w:val="18"/>
        <w:szCs w:val="22"/>
        <w:rtl/>
        <w:lang w:bidi="ar-JO"/>
      </w:rPr>
      <w:t xml:space="preserve">                                                                                                               </w:t>
    </w:r>
    <w:r>
      <w:fldChar w:fldCharType="begin"/>
    </w:r>
    <w:r>
      <w:instrText xml:space="preserve"> PAGE   \* MERGEFORMAT </w:instrText>
    </w:r>
    <w:r>
      <w:fldChar w:fldCharType="separate"/>
    </w:r>
    <w:r w:rsidR="006F6FDF">
      <w:rPr>
        <w:noProof/>
        <w:rtl/>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922E" w14:textId="77777777" w:rsidR="00C52E74" w:rsidRDefault="00C52E74">
      <w:r>
        <w:separator/>
      </w:r>
    </w:p>
  </w:footnote>
  <w:footnote w:type="continuationSeparator" w:id="0">
    <w:p w14:paraId="1798397A" w14:textId="77777777" w:rsidR="00C52E74" w:rsidRDefault="00C52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FB0"/>
    <w:multiLevelType w:val="multilevel"/>
    <w:tmpl w:val="0A780764"/>
    <w:lvl w:ilvl="0">
      <w:start w:val="1"/>
      <w:numFmt w:val="decimal"/>
      <w:lvlText w:val="b%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E3A6C0D"/>
    <w:multiLevelType w:val="multilevel"/>
    <w:tmpl w:val="1D20C72A"/>
    <w:lvl w:ilvl="0">
      <w:start w:val="1"/>
      <w:numFmt w:val="decimal"/>
      <w:lvlText w:val="c%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14EE1083"/>
    <w:multiLevelType w:val="hybridMultilevel"/>
    <w:tmpl w:val="2E4A5220"/>
    <w:lvl w:ilvl="0" w:tplc="0AFE12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C5F68"/>
    <w:multiLevelType w:val="hybridMultilevel"/>
    <w:tmpl w:val="A0FC5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065A2"/>
    <w:multiLevelType w:val="multilevel"/>
    <w:tmpl w:val="9B06A3F4"/>
    <w:lvl w:ilvl="0">
      <w:start w:val="1"/>
      <w:numFmt w:val="decimal"/>
      <w:lvlText w:val="b%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20A76E84"/>
    <w:multiLevelType w:val="multilevel"/>
    <w:tmpl w:val="057E372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D596123"/>
    <w:multiLevelType w:val="multilevel"/>
    <w:tmpl w:val="B3FC6D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07826D5"/>
    <w:multiLevelType w:val="multilevel"/>
    <w:tmpl w:val="32761FAE"/>
    <w:lvl w:ilvl="0">
      <w:start w:val="1"/>
      <w:numFmt w:val="decimal"/>
      <w:lvlText w:val="%1."/>
      <w:lvlJc w:val="left"/>
      <w:pPr>
        <w:ind w:left="303" w:hanging="360"/>
      </w:pPr>
    </w:lvl>
    <w:lvl w:ilvl="1">
      <w:start w:val="2"/>
      <w:numFmt w:val="decimal"/>
      <w:isLgl/>
      <w:lvlText w:val="%1.%2"/>
      <w:lvlJc w:val="left"/>
      <w:pPr>
        <w:ind w:left="723" w:hanging="420"/>
      </w:pPr>
      <w:rPr>
        <w:rFonts w:hint="default"/>
        <w:b/>
      </w:rPr>
    </w:lvl>
    <w:lvl w:ilvl="2">
      <w:start w:val="1"/>
      <w:numFmt w:val="decimal"/>
      <w:isLgl/>
      <w:lvlText w:val="%1.%2.%3"/>
      <w:lvlJc w:val="left"/>
      <w:pPr>
        <w:ind w:left="1383" w:hanging="720"/>
      </w:pPr>
      <w:rPr>
        <w:rFonts w:hint="default"/>
        <w:b/>
      </w:rPr>
    </w:lvl>
    <w:lvl w:ilvl="3">
      <w:start w:val="1"/>
      <w:numFmt w:val="decimal"/>
      <w:isLgl/>
      <w:lvlText w:val="%1.%2.%3.%4"/>
      <w:lvlJc w:val="left"/>
      <w:pPr>
        <w:ind w:left="1743" w:hanging="720"/>
      </w:pPr>
      <w:rPr>
        <w:rFonts w:hint="default"/>
        <w:b/>
      </w:rPr>
    </w:lvl>
    <w:lvl w:ilvl="4">
      <w:start w:val="1"/>
      <w:numFmt w:val="decimal"/>
      <w:isLgl/>
      <w:lvlText w:val="%1.%2.%3.%4.%5"/>
      <w:lvlJc w:val="left"/>
      <w:pPr>
        <w:ind w:left="2463" w:hanging="1080"/>
      </w:pPr>
      <w:rPr>
        <w:rFonts w:hint="default"/>
        <w:b/>
      </w:rPr>
    </w:lvl>
    <w:lvl w:ilvl="5">
      <w:start w:val="1"/>
      <w:numFmt w:val="decimal"/>
      <w:isLgl/>
      <w:lvlText w:val="%1.%2.%3.%4.%5.%6"/>
      <w:lvlJc w:val="left"/>
      <w:pPr>
        <w:ind w:left="2823" w:hanging="1080"/>
      </w:pPr>
      <w:rPr>
        <w:rFonts w:hint="default"/>
        <w:b/>
      </w:rPr>
    </w:lvl>
    <w:lvl w:ilvl="6">
      <w:start w:val="1"/>
      <w:numFmt w:val="decimal"/>
      <w:isLgl/>
      <w:lvlText w:val="%1.%2.%3.%4.%5.%6.%7"/>
      <w:lvlJc w:val="left"/>
      <w:pPr>
        <w:ind w:left="3543" w:hanging="1440"/>
      </w:pPr>
      <w:rPr>
        <w:rFonts w:hint="default"/>
        <w:b/>
      </w:rPr>
    </w:lvl>
    <w:lvl w:ilvl="7">
      <w:start w:val="1"/>
      <w:numFmt w:val="decimal"/>
      <w:isLgl/>
      <w:lvlText w:val="%1.%2.%3.%4.%5.%6.%7.%8"/>
      <w:lvlJc w:val="left"/>
      <w:pPr>
        <w:ind w:left="3903" w:hanging="1440"/>
      </w:pPr>
      <w:rPr>
        <w:rFonts w:hint="default"/>
        <w:b/>
      </w:rPr>
    </w:lvl>
    <w:lvl w:ilvl="8">
      <w:start w:val="1"/>
      <w:numFmt w:val="decimal"/>
      <w:isLgl/>
      <w:lvlText w:val="%1.%2.%3.%4.%5.%6.%7.%8.%9"/>
      <w:lvlJc w:val="left"/>
      <w:pPr>
        <w:ind w:left="4623" w:hanging="1800"/>
      </w:pPr>
      <w:rPr>
        <w:rFonts w:hint="default"/>
        <w:b/>
      </w:rPr>
    </w:lvl>
  </w:abstractNum>
  <w:abstractNum w:abstractNumId="8" w15:restartNumberingAfterBreak="0">
    <w:nsid w:val="34DF17BB"/>
    <w:multiLevelType w:val="hybridMultilevel"/>
    <w:tmpl w:val="36C6C9F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3AEB09D2"/>
    <w:multiLevelType w:val="multilevel"/>
    <w:tmpl w:val="DA02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E52BF"/>
    <w:multiLevelType w:val="hybridMultilevel"/>
    <w:tmpl w:val="643E3B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E5928"/>
    <w:multiLevelType w:val="multilevel"/>
    <w:tmpl w:val="1EC0F7E4"/>
    <w:lvl w:ilvl="0">
      <w:start w:val="1"/>
      <w:numFmt w:val="decimal"/>
      <w:lvlText w:val="a%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46224578"/>
    <w:multiLevelType w:val="multilevel"/>
    <w:tmpl w:val="BA5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C54054"/>
    <w:multiLevelType w:val="multilevel"/>
    <w:tmpl w:val="218C7FD8"/>
    <w:lvl w:ilvl="0">
      <w:start w:val="1"/>
      <w:numFmt w:val="decimal"/>
      <w:lvlText w:val="b%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15:restartNumberingAfterBreak="0">
    <w:nsid w:val="48010A1A"/>
    <w:multiLevelType w:val="multilevel"/>
    <w:tmpl w:val="69BE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0638F"/>
    <w:multiLevelType w:val="hybridMultilevel"/>
    <w:tmpl w:val="2E643BA2"/>
    <w:lvl w:ilvl="0" w:tplc="0AFE12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34848"/>
    <w:multiLevelType w:val="multilevel"/>
    <w:tmpl w:val="6A863098"/>
    <w:lvl w:ilvl="0">
      <w:start w:val="1"/>
      <w:numFmt w:val="decimal"/>
      <w:lvlText w:val="c%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5AB9230F"/>
    <w:multiLevelType w:val="multilevel"/>
    <w:tmpl w:val="5BA8C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AB5AD8"/>
    <w:multiLevelType w:val="multilevel"/>
    <w:tmpl w:val="B8FE83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CEB7A3D"/>
    <w:multiLevelType w:val="hybridMultilevel"/>
    <w:tmpl w:val="A34E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235F5"/>
    <w:multiLevelType w:val="multilevel"/>
    <w:tmpl w:val="617A0922"/>
    <w:lvl w:ilvl="0">
      <w:start w:val="1"/>
      <w:numFmt w:val="decimal"/>
      <w:lvlText w:val="c%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612E6286"/>
    <w:multiLevelType w:val="multilevel"/>
    <w:tmpl w:val="F6B0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166B32"/>
    <w:multiLevelType w:val="multilevel"/>
    <w:tmpl w:val="4E36C7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67394D1E"/>
    <w:multiLevelType w:val="multilevel"/>
    <w:tmpl w:val="7DF23D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C4E35F8"/>
    <w:multiLevelType w:val="hybridMultilevel"/>
    <w:tmpl w:val="634E1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175386"/>
    <w:multiLevelType w:val="multilevel"/>
    <w:tmpl w:val="FA60CB2E"/>
    <w:lvl w:ilvl="0">
      <w:start w:val="1"/>
      <w:numFmt w:val="decimal"/>
      <w:lvlText w:val="a%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78CC012A"/>
    <w:multiLevelType w:val="multilevel"/>
    <w:tmpl w:val="B128EC6C"/>
    <w:lvl w:ilvl="0">
      <w:start w:val="1"/>
      <w:numFmt w:val="decimal"/>
      <w:lvlText w:val="a%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7A235CD1"/>
    <w:multiLevelType w:val="multilevel"/>
    <w:tmpl w:val="199CF544"/>
    <w:lvl w:ilvl="0">
      <w:start w:val="1"/>
      <w:numFmt w:val="decimal"/>
      <w:lvlText w:val="c%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7A927845"/>
    <w:multiLevelType w:val="multilevel"/>
    <w:tmpl w:val="90C693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711464574">
    <w:abstractNumId w:val="3"/>
  </w:num>
  <w:num w:numId="2" w16cid:durableId="1100175602">
    <w:abstractNumId w:val="10"/>
  </w:num>
  <w:num w:numId="3" w16cid:durableId="907610795">
    <w:abstractNumId w:val="15"/>
  </w:num>
  <w:num w:numId="4" w16cid:durableId="324433218">
    <w:abstractNumId w:val="2"/>
  </w:num>
  <w:num w:numId="5" w16cid:durableId="935789968">
    <w:abstractNumId w:val="8"/>
  </w:num>
  <w:num w:numId="6" w16cid:durableId="1014914640">
    <w:abstractNumId w:val="7"/>
  </w:num>
  <w:num w:numId="7" w16cid:durableId="1289359903">
    <w:abstractNumId w:val="24"/>
  </w:num>
  <w:num w:numId="8" w16cid:durableId="1291398031">
    <w:abstractNumId w:val="28"/>
  </w:num>
  <w:num w:numId="9" w16cid:durableId="1165822695">
    <w:abstractNumId w:val="23"/>
  </w:num>
  <w:num w:numId="10" w16cid:durableId="1510169845">
    <w:abstractNumId w:val="6"/>
  </w:num>
  <w:num w:numId="11" w16cid:durableId="811169800">
    <w:abstractNumId w:val="18"/>
  </w:num>
  <w:num w:numId="12" w16cid:durableId="57750147">
    <w:abstractNumId w:val="22"/>
  </w:num>
  <w:num w:numId="13" w16cid:durableId="1851142211">
    <w:abstractNumId w:val="5"/>
  </w:num>
  <w:num w:numId="14" w16cid:durableId="1396929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2753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3149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596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421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4258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307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6001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5614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9120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0799737">
    <w:abstractNumId w:val="9"/>
  </w:num>
  <w:num w:numId="25" w16cid:durableId="625240404">
    <w:abstractNumId w:val="12"/>
  </w:num>
  <w:num w:numId="26" w16cid:durableId="1240823693">
    <w:abstractNumId w:val="14"/>
  </w:num>
  <w:num w:numId="27" w16cid:durableId="1559899902">
    <w:abstractNumId w:val="21"/>
  </w:num>
  <w:num w:numId="28" w16cid:durableId="466051084">
    <w:abstractNumId w:val="17"/>
  </w:num>
  <w:num w:numId="29" w16cid:durableId="6865585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30"/>
    <w:rsid w:val="00095948"/>
    <w:rsid w:val="000B1F85"/>
    <w:rsid w:val="000C73C1"/>
    <w:rsid w:val="001663F0"/>
    <w:rsid w:val="001B05F8"/>
    <w:rsid w:val="001F6470"/>
    <w:rsid w:val="002001BA"/>
    <w:rsid w:val="00250648"/>
    <w:rsid w:val="002609AA"/>
    <w:rsid w:val="002A6593"/>
    <w:rsid w:val="003A7D69"/>
    <w:rsid w:val="00416F57"/>
    <w:rsid w:val="00446D49"/>
    <w:rsid w:val="00500CC1"/>
    <w:rsid w:val="005633C8"/>
    <w:rsid w:val="005F6495"/>
    <w:rsid w:val="006022F8"/>
    <w:rsid w:val="00691888"/>
    <w:rsid w:val="006A2097"/>
    <w:rsid w:val="006A2677"/>
    <w:rsid w:val="006E686A"/>
    <w:rsid w:val="006F6FDF"/>
    <w:rsid w:val="0075402E"/>
    <w:rsid w:val="0083183C"/>
    <w:rsid w:val="008C7158"/>
    <w:rsid w:val="008D45AF"/>
    <w:rsid w:val="00964F7D"/>
    <w:rsid w:val="00987CBD"/>
    <w:rsid w:val="009C05F5"/>
    <w:rsid w:val="009D6FE2"/>
    <w:rsid w:val="009E4B86"/>
    <w:rsid w:val="00A6387C"/>
    <w:rsid w:val="00A71B37"/>
    <w:rsid w:val="00A91C72"/>
    <w:rsid w:val="00A97C25"/>
    <w:rsid w:val="00AD6BEE"/>
    <w:rsid w:val="00B15542"/>
    <w:rsid w:val="00B159C9"/>
    <w:rsid w:val="00B27AEA"/>
    <w:rsid w:val="00B41854"/>
    <w:rsid w:val="00C5297E"/>
    <w:rsid w:val="00C52E74"/>
    <w:rsid w:val="00C959B3"/>
    <w:rsid w:val="00CA50FD"/>
    <w:rsid w:val="00CE3DDF"/>
    <w:rsid w:val="00CF37CB"/>
    <w:rsid w:val="00D20DFA"/>
    <w:rsid w:val="00D83279"/>
    <w:rsid w:val="00D870B7"/>
    <w:rsid w:val="00E443FF"/>
    <w:rsid w:val="00ED6230"/>
    <w:rsid w:val="00EE3A95"/>
    <w:rsid w:val="00F00640"/>
    <w:rsid w:val="00F43FB5"/>
    <w:rsid w:val="00FE496E"/>
    <w:rsid w:val="00FE7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23BB1"/>
  <w15:chartTrackingRefBased/>
  <w15:docId w15:val="{6A1C9059-FE32-4D7D-BEAF-C10B36F3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230"/>
    <w:pPr>
      <w:bidi/>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6230"/>
    <w:pPr>
      <w:tabs>
        <w:tab w:val="center" w:pos="4153"/>
        <w:tab w:val="right" w:pos="8306"/>
      </w:tabs>
    </w:pPr>
  </w:style>
  <w:style w:type="character" w:customStyle="1" w:styleId="FooterChar">
    <w:name w:val="Footer Char"/>
    <w:basedOn w:val="DefaultParagraphFont"/>
    <w:link w:val="Footer"/>
    <w:uiPriority w:val="99"/>
    <w:rsid w:val="00ED6230"/>
    <w:rPr>
      <w:rFonts w:ascii="Times New Roman" w:eastAsia="Times New Roman" w:hAnsi="Times New Roman" w:cs="Times New Roman"/>
      <w:kern w:val="0"/>
      <w:sz w:val="24"/>
      <w:szCs w:val="24"/>
    </w:rPr>
  </w:style>
  <w:style w:type="paragraph" w:styleId="ListParagraph">
    <w:name w:val="List Paragraph"/>
    <w:basedOn w:val="Normal"/>
    <w:uiPriority w:val="1"/>
    <w:qFormat/>
    <w:rsid w:val="00ED6230"/>
    <w:pPr>
      <w:ind w:left="720"/>
    </w:pPr>
  </w:style>
  <w:style w:type="paragraph" w:styleId="NoSpacing">
    <w:name w:val="No Spacing"/>
    <w:uiPriority w:val="99"/>
    <w:qFormat/>
    <w:rsid w:val="00ED6230"/>
    <w:pPr>
      <w:bidi/>
      <w:spacing w:after="0"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99"/>
    <w:unhideWhenUsed/>
    <w:rsid w:val="00ED6230"/>
    <w:pPr>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ED6230"/>
    <w:rPr>
      <w:rFonts w:ascii="Calibri" w:eastAsia="Calibri" w:hAnsi="Calibri" w:cs="Arial"/>
      <w:kern w:val="0"/>
    </w:rPr>
  </w:style>
  <w:style w:type="table" w:styleId="TableGrid">
    <w:name w:val="Table Grid"/>
    <w:basedOn w:val="TableNormal"/>
    <w:rsid w:val="00ED6230"/>
    <w:pPr>
      <w:spacing w:after="0" w:line="240" w:lineRule="auto"/>
    </w:pPr>
    <w:rPr>
      <w:rFonts w:ascii="Calibri" w:eastAsia="Calibri" w:hAnsi="Calibri" w:cs="Ari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D6230"/>
    <w:rPr>
      <w:rFonts w:ascii="Arial" w:hAnsi="Arial" w:cs="Times New Roman"/>
      <w:color w:val="0000FF"/>
      <w:u w:val="single"/>
    </w:rPr>
  </w:style>
  <w:style w:type="paragraph" w:customStyle="1" w:styleId="Default">
    <w:name w:val="Default"/>
    <w:rsid w:val="0083183C"/>
    <w:pPr>
      <w:autoSpaceDE w:val="0"/>
      <w:autoSpaceDN w:val="0"/>
      <w:adjustRightInd w:val="0"/>
      <w:spacing w:after="0" w:line="240" w:lineRule="auto"/>
    </w:pPr>
    <w:rPr>
      <w:rFonts w:ascii="Calibri" w:hAnsi="Calibri" w:cs="Calibri"/>
      <w:color w:val="000000"/>
      <w:kern w:val="0"/>
      <w:sz w:val="24"/>
      <w:szCs w:val="24"/>
    </w:rPr>
  </w:style>
  <w:style w:type="character" w:customStyle="1" w:styleId="UnresolvedMention1">
    <w:name w:val="Unresolved Mention1"/>
    <w:basedOn w:val="DefaultParagraphFont"/>
    <w:uiPriority w:val="99"/>
    <w:semiHidden/>
    <w:unhideWhenUsed/>
    <w:rsid w:val="009E4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280">
      <w:bodyDiv w:val="1"/>
      <w:marLeft w:val="0"/>
      <w:marRight w:val="0"/>
      <w:marTop w:val="0"/>
      <w:marBottom w:val="0"/>
      <w:divBdr>
        <w:top w:val="none" w:sz="0" w:space="0" w:color="auto"/>
        <w:left w:val="none" w:sz="0" w:space="0" w:color="auto"/>
        <w:bottom w:val="none" w:sz="0" w:space="0" w:color="auto"/>
        <w:right w:val="none" w:sz="0" w:space="0" w:color="auto"/>
      </w:divBdr>
    </w:div>
    <w:div w:id="22757788">
      <w:bodyDiv w:val="1"/>
      <w:marLeft w:val="0"/>
      <w:marRight w:val="0"/>
      <w:marTop w:val="0"/>
      <w:marBottom w:val="0"/>
      <w:divBdr>
        <w:top w:val="none" w:sz="0" w:space="0" w:color="auto"/>
        <w:left w:val="none" w:sz="0" w:space="0" w:color="auto"/>
        <w:bottom w:val="none" w:sz="0" w:space="0" w:color="auto"/>
        <w:right w:val="none" w:sz="0" w:space="0" w:color="auto"/>
      </w:divBdr>
    </w:div>
    <w:div w:id="25721811">
      <w:bodyDiv w:val="1"/>
      <w:marLeft w:val="0"/>
      <w:marRight w:val="0"/>
      <w:marTop w:val="0"/>
      <w:marBottom w:val="0"/>
      <w:divBdr>
        <w:top w:val="none" w:sz="0" w:space="0" w:color="auto"/>
        <w:left w:val="none" w:sz="0" w:space="0" w:color="auto"/>
        <w:bottom w:val="none" w:sz="0" w:space="0" w:color="auto"/>
        <w:right w:val="none" w:sz="0" w:space="0" w:color="auto"/>
      </w:divBdr>
    </w:div>
    <w:div w:id="85032262">
      <w:bodyDiv w:val="1"/>
      <w:marLeft w:val="0"/>
      <w:marRight w:val="0"/>
      <w:marTop w:val="0"/>
      <w:marBottom w:val="0"/>
      <w:divBdr>
        <w:top w:val="none" w:sz="0" w:space="0" w:color="auto"/>
        <w:left w:val="none" w:sz="0" w:space="0" w:color="auto"/>
        <w:bottom w:val="none" w:sz="0" w:space="0" w:color="auto"/>
        <w:right w:val="none" w:sz="0" w:space="0" w:color="auto"/>
      </w:divBdr>
    </w:div>
    <w:div w:id="113407244">
      <w:bodyDiv w:val="1"/>
      <w:marLeft w:val="0"/>
      <w:marRight w:val="0"/>
      <w:marTop w:val="0"/>
      <w:marBottom w:val="0"/>
      <w:divBdr>
        <w:top w:val="none" w:sz="0" w:space="0" w:color="auto"/>
        <w:left w:val="none" w:sz="0" w:space="0" w:color="auto"/>
        <w:bottom w:val="none" w:sz="0" w:space="0" w:color="auto"/>
        <w:right w:val="none" w:sz="0" w:space="0" w:color="auto"/>
      </w:divBdr>
    </w:div>
    <w:div w:id="114295257">
      <w:bodyDiv w:val="1"/>
      <w:marLeft w:val="0"/>
      <w:marRight w:val="0"/>
      <w:marTop w:val="0"/>
      <w:marBottom w:val="0"/>
      <w:divBdr>
        <w:top w:val="none" w:sz="0" w:space="0" w:color="auto"/>
        <w:left w:val="none" w:sz="0" w:space="0" w:color="auto"/>
        <w:bottom w:val="none" w:sz="0" w:space="0" w:color="auto"/>
        <w:right w:val="none" w:sz="0" w:space="0" w:color="auto"/>
      </w:divBdr>
    </w:div>
    <w:div w:id="115833273">
      <w:bodyDiv w:val="1"/>
      <w:marLeft w:val="0"/>
      <w:marRight w:val="0"/>
      <w:marTop w:val="0"/>
      <w:marBottom w:val="0"/>
      <w:divBdr>
        <w:top w:val="none" w:sz="0" w:space="0" w:color="auto"/>
        <w:left w:val="none" w:sz="0" w:space="0" w:color="auto"/>
        <w:bottom w:val="none" w:sz="0" w:space="0" w:color="auto"/>
        <w:right w:val="none" w:sz="0" w:space="0" w:color="auto"/>
      </w:divBdr>
    </w:div>
    <w:div w:id="168297640">
      <w:bodyDiv w:val="1"/>
      <w:marLeft w:val="0"/>
      <w:marRight w:val="0"/>
      <w:marTop w:val="0"/>
      <w:marBottom w:val="0"/>
      <w:divBdr>
        <w:top w:val="none" w:sz="0" w:space="0" w:color="auto"/>
        <w:left w:val="none" w:sz="0" w:space="0" w:color="auto"/>
        <w:bottom w:val="none" w:sz="0" w:space="0" w:color="auto"/>
        <w:right w:val="none" w:sz="0" w:space="0" w:color="auto"/>
      </w:divBdr>
    </w:div>
    <w:div w:id="193886025">
      <w:bodyDiv w:val="1"/>
      <w:marLeft w:val="0"/>
      <w:marRight w:val="0"/>
      <w:marTop w:val="0"/>
      <w:marBottom w:val="0"/>
      <w:divBdr>
        <w:top w:val="none" w:sz="0" w:space="0" w:color="auto"/>
        <w:left w:val="none" w:sz="0" w:space="0" w:color="auto"/>
        <w:bottom w:val="none" w:sz="0" w:space="0" w:color="auto"/>
        <w:right w:val="none" w:sz="0" w:space="0" w:color="auto"/>
      </w:divBdr>
    </w:div>
    <w:div w:id="232737128">
      <w:bodyDiv w:val="1"/>
      <w:marLeft w:val="0"/>
      <w:marRight w:val="0"/>
      <w:marTop w:val="0"/>
      <w:marBottom w:val="0"/>
      <w:divBdr>
        <w:top w:val="none" w:sz="0" w:space="0" w:color="auto"/>
        <w:left w:val="none" w:sz="0" w:space="0" w:color="auto"/>
        <w:bottom w:val="none" w:sz="0" w:space="0" w:color="auto"/>
        <w:right w:val="none" w:sz="0" w:space="0" w:color="auto"/>
      </w:divBdr>
    </w:div>
    <w:div w:id="314913504">
      <w:bodyDiv w:val="1"/>
      <w:marLeft w:val="0"/>
      <w:marRight w:val="0"/>
      <w:marTop w:val="0"/>
      <w:marBottom w:val="0"/>
      <w:divBdr>
        <w:top w:val="none" w:sz="0" w:space="0" w:color="auto"/>
        <w:left w:val="none" w:sz="0" w:space="0" w:color="auto"/>
        <w:bottom w:val="none" w:sz="0" w:space="0" w:color="auto"/>
        <w:right w:val="none" w:sz="0" w:space="0" w:color="auto"/>
      </w:divBdr>
    </w:div>
    <w:div w:id="321544240">
      <w:bodyDiv w:val="1"/>
      <w:marLeft w:val="0"/>
      <w:marRight w:val="0"/>
      <w:marTop w:val="0"/>
      <w:marBottom w:val="0"/>
      <w:divBdr>
        <w:top w:val="none" w:sz="0" w:space="0" w:color="auto"/>
        <w:left w:val="none" w:sz="0" w:space="0" w:color="auto"/>
        <w:bottom w:val="none" w:sz="0" w:space="0" w:color="auto"/>
        <w:right w:val="none" w:sz="0" w:space="0" w:color="auto"/>
      </w:divBdr>
    </w:div>
    <w:div w:id="339161767">
      <w:bodyDiv w:val="1"/>
      <w:marLeft w:val="0"/>
      <w:marRight w:val="0"/>
      <w:marTop w:val="0"/>
      <w:marBottom w:val="0"/>
      <w:divBdr>
        <w:top w:val="none" w:sz="0" w:space="0" w:color="auto"/>
        <w:left w:val="none" w:sz="0" w:space="0" w:color="auto"/>
        <w:bottom w:val="none" w:sz="0" w:space="0" w:color="auto"/>
        <w:right w:val="none" w:sz="0" w:space="0" w:color="auto"/>
      </w:divBdr>
    </w:div>
    <w:div w:id="367876072">
      <w:bodyDiv w:val="1"/>
      <w:marLeft w:val="0"/>
      <w:marRight w:val="0"/>
      <w:marTop w:val="0"/>
      <w:marBottom w:val="0"/>
      <w:divBdr>
        <w:top w:val="none" w:sz="0" w:space="0" w:color="auto"/>
        <w:left w:val="none" w:sz="0" w:space="0" w:color="auto"/>
        <w:bottom w:val="none" w:sz="0" w:space="0" w:color="auto"/>
        <w:right w:val="none" w:sz="0" w:space="0" w:color="auto"/>
      </w:divBdr>
    </w:div>
    <w:div w:id="382369376">
      <w:bodyDiv w:val="1"/>
      <w:marLeft w:val="0"/>
      <w:marRight w:val="0"/>
      <w:marTop w:val="0"/>
      <w:marBottom w:val="0"/>
      <w:divBdr>
        <w:top w:val="none" w:sz="0" w:space="0" w:color="auto"/>
        <w:left w:val="none" w:sz="0" w:space="0" w:color="auto"/>
        <w:bottom w:val="none" w:sz="0" w:space="0" w:color="auto"/>
        <w:right w:val="none" w:sz="0" w:space="0" w:color="auto"/>
      </w:divBdr>
    </w:div>
    <w:div w:id="401759032">
      <w:bodyDiv w:val="1"/>
      <w:marLeft w:val="0"/>
      <w:marRight w:val="0"/>
      <w:marTop w:val="0"/>
      <w:marBottom w:val="0"/>
      <w:divBdr>
        <w:top w:val="none" w:sz="0" w:space="0" w:color="auto"/>
        <w:left w:val="none" w:sz="0" w:space="0" w:color="auto"/>
        <w:bottom w:val="none" w:sz="0" w:space="0" w:color="auto"/>
        <w:right w:val="none" w:sz="0" w:space="0" w:color="auto"/>
      </w:divBdr>
    </w:div>
    <w:div w:id="525338342">
      <w:bodyDiv w:val="1"/>
      <w:marLeft w:val="0"/>
      <w:marRight w:val="0"/>
      <w:marTop w:val="0"/>
      <w:marBottom w:val="0"/>
      <w:divBdr>
        <w:top w:val="none" w:sz="0" w:space="0" w:color="auto"/>
        <w:left w:val="none" w:sz="0" w:space="0" w:color="auto"/>
        <w:bottom w:val="none" w:sz="0" w:space="0" w:color="auto"/>
        <w:right w:val="none" w:sz="0" w:space="0" w:color="auto"/>
      </w:divBdr>
    </w:div>
    <w:div w:id="612178181">
      <w:bodyDiv w:val="1"/>
      <w:marLeft w:val="0"/>
      <w:marRight w:val="0"/>
      <w:marTop w:val="0"/>
      <w:marBottom w:val="0"/>
      <w:divBdr>
        <w:top w:val="none" w:sz="0" w:space="0" w:color="auto"/>
        <w:left w:val="none" w:sz="0" w:space="0" w:color="auto"/>
        <w:bottom w:val="none" w:sz="0" w:space="0" w:color="auto"/>
        <w:right w:val="none" w:sz="0" w:space="0" w:color="auto"/>
      </w:divBdr>
    </w:div>
    <w:div w:id="776489617">
      <w:bodyDiv w:val="1"/>
      <w:marLeft w:val="0"/>
      <w:marRight w:val="0"/>
      <w:marTop w:val="0"/>
      <w:marBottom w:val="0"/>
      <w:divBdr>
        <w:top w:val="none" w:sz="0" w:space="0" w:color="auto"/>
        <w:left w:val="none" w:sz="0" w:space="0" w:color="auto"/>
        <w:bottom w:val="none" w:sz="0" w:space="0" w:color="auto"/>
        <w:right w:val="none" w:sz="0" w:space="0" w:color="auto"/>
      </w:divBdr>
    </w:div>
    <w:div w:id="805245586">
      <w:bodyDiv w:val="1"/>
      <w:marLeft w:val="0"/>
      <w:marRight w:val="0"/>
      <w:marTop w:val="0"/>
      <w:marBottom w:val="0"/>
      <w:divBdr>
        <w:top w:val="none" w:sz="0" w:space="0" w:color="auto"/>
        <w:left w:val="none" w:sz="0" w:space="0" w:color="auto"/>
        <w:bottom w:val="none" w:sz="0" w:space="0" w:color="auto"/>
        <w:right w:val="none" w:sz="0" w:space="0" w:color="auto"/>
      </w:divBdr>
    </w:div>
    <w:div w:id="816921243">
      <w:bodyDiv w:val="1"/>
      <w:marLeft w:val="0"/>
      <w:marRight w:val="0"/>
      <w:marTop w:val="0"/>
      <w:marBottom w:val="0"/>
      <w:divBdr>
        <w:top w:val="none" w:sz="0" w:space="0" w:color="auto"/>
        <w:left w:val="none" w:sz="0" w:space="0" w:color="auto"/>
        <w:bottom w:val="none" w:sz="0" w:space="0" w:color="auto"/>
        <w:right w:val="none" w:sz="0" w:space="0" w:color="auto"/>
      </w:divBdr>
    </w:div>
    <w:div w:id="828641969">
      <w:bodyDiv w:val="1"/>
      <w:marLeft w:val="0"/>
      <w:marRight w:val="0"/>
      <w:marTop w:val="0"/>
      <w:marBottom w:val="0"/>
      <w:divBdr>
        <w:top w:val="none" w:sz="0" w:space="0" w:color="auto"/>
        <w:left w:val="none" w:sz="0" w:space="0" w:color="auto"/>
        <w:bottom w:val="none" w:sz="0" w:space="0" w:color="auto"/>
        <w:right w:val="none" w:sz="0" w:space="0" w:color="auto"/>
      </w:divBdr>
    </w:div>
    <w:div w:id="851454968">
      <w:bodyDiv w:val="1"/>
      <w:marLeft w:val="0"/>
      <w:marRight w:val="0"/>
      <w:marTop w:val="0"/>
      <w:marBottom w:val="0"/>
      <w:divBdr>
        <w:top w:val="none" w:sz="0" w:space="0" w:color="auto"/>
        <w:left w:val="none" w:sz="0" w:space="0" w:color="auto"/>
        <w:bottom w:val="none" w:sz="0" w:space="0" w:color="auto"/>
        <w:right w:val="none" w:sz="0" w:space="0" w:color="auto"/>
      </w:divBdr>
    </w:div>
    <w:div w:id="868642578">
      <w:bodyDiv w:val="1"/>
      <w:marLeft w:val="0"/>
      <w:marRight w:val="0"/>
      <w:marTop w:val="0"/>
      <w:marBottom w:val="0"/>
      <w:divBdr>
        <w:top w:val="none" w:sz="0" w:space="0" w:color="auto"/>
        <w:left w:val="none" w:sz="0" w:space="0" w:color="auto"/>
        <w:bottom w:val="none" w:sz="0" w:space="0" w:color="auto"/>
        <w:right w:val="none" w:sz="0" w:space="0" w:color="auto"/>
      </w:divBdr>
    </w:div>
    <w:div w:id="885139445">
      <w:bodyDiv w:val="1"/>
      <w:marLeft w:val="0"/>
      <w:marRight w:val="0"/>
      <w:marTop w:val="0"/>
      <w:marBottom w:val="0"/>
      <w:divBdr>
        <w:top w:val="none" w:sz="0" w:space="0" w:color="auto"/>
        <w:left w:val="none" w:sz="0" w:space="0" w:color="auto"/>
        <w:bottom w:val="none" w:sz="0" w:space="0" w:color="auto"/>
        <w:right w:val="none" w:sz="0" w:space="0" w:color="auto"/>
      </w:divBdr>
    </w:div>
    <w:div w:id="997415431">
      <w:bodyDiv w:val="1"/>
      <w:marLeft w:val="0"/>
      <w:marRight w:val="0"/>
      <w:marTop w:val="0"/>
      <w:marBottom w:val="0"/>
      <w:divBdr>
        <w:top w:val="none" w:sz="0" w:space="0" w:color="auto"/>
        <w:left w:val="none" w:sz="0" w:space="0" w:color="auto"/>
        <w:bottom w:val="none" w:sz="0" w:space="0" w:color="auto"/>
        <w:right w:val="none" w:sz="0" w:space="0" w:color="auto"/>
      </w:divBdr>
    </w:div>
    <w:div w:id="1032460546">
      <w:bodyDiv w:val="1"/>
      <w:marLeft w:val="0"/>
      <w:marRight w:val="0"/>
      <w:marTop w:val="0"/>
      <w:marBottom w:val="0"/>
      <w:divBdr>
        <w:top w:val="none" w:sz="0" w:space="0" w:color="auto"/>
        <w:left w:val="none" w:sz="0" w:space="0" w:color="auto"/>
        <w:bottom w:val="none" w:sz="0" w:space="0" w:color="auto"/>
        <w:right w:val="none" w:sz="0" w:space="0" w:color="auto"/>
      </w:divBdr>
    </w:div>
    <w:div w:id="1085373692">
      <w:bodyDiv w:val="1"/>
      <w:marLeft w:val="0"/>
      <w:marRight w:val="0"/>
      <w:marTop w:val="0"/>
      <w:marBottom w:val="0"/>
      <w:divBdr>
        <w:top w:val="none" w:sz="0" w:space="0" w:color="auto"/>
        <w:left w:val="none" w:sz="0" w:space="0" w:color="auto"/>
        <w:bottom w:val="none" w:sz="0" w:space="0" w:color="auto"/>
        <w:right w:val="none" w:sz="0" w:space="0" w:color="auto"/>
      </w:divBdr>
    </w:div>
    <w:div w:id="1101342263">
      <w:bodyDiv w:val="1"/>
      <w:marLeft w:val="0"/>
      <w:marRight w:val="0"/>
      <w:marTop w:val="0"/>
      <w:marBottom w:val="0"/>
      <w:divBdr>
        <w:top w:val="none" w:sz="0" w:space="0" w:color="auto"/>
        <w:left w:val="none" w:sz="0" w:space="0" w:color="auto"/>
        <w:bottom w:val="none" w:sz="0" w:space="0" w:color="auto"/>
        <w:right w:val="none" w:sz="0" w:space="0" w:color="auto"/>
      </w:divBdr>
    </w:div>
    <w:div w:id="1131554160">
      <w:bodyDiv w:val="1"/>
      <w:marLeft w:val="0"/>
      <w:marRight w:val="0"/>
      <w:marTop w:val="0"/>
      <w:marBottom w:val="0"/>
      <w:divBdr>
        <w:top w:val="none" w:sz="0" w:space="0" w:color="auto"/>
        <w:left w:val="none" w:sz="0" w:space="0" w:color="auto"/>
        <w:bottom w:val="none" w:sz="0" w:space="0" w:color="auto"/>
        <w:right w:val="none" w:sz="0" w:space="0" w:color="auto"/>
      </w:divBdr>
    </w:div>
    <w:div w:id="1165585587">
      <w:bodyDiv w:val="1"/>
      <w:marLeft w:val="0"/>
      <w:marRight w:val="0"/>
      <w:marTop w:val="0"/>
      <w:marBottom w:val="0"/>
      <w:divBdr>
        <w:top w:val="none" w:sz="0" w:space="0" w:color="auto"/>
        <w:left w:val="none" w:sz="0" w:space="0" w:color="auto"/>
        <w:bottom w:val="none" w:sz="0" w:space="0" w:color="auto"/>
        <w:right w:val="none" w:sz="0" w:space="0" w:color="auto"/>
      </w:divBdr>
    </w:div>
    <w:div w:id="1190878771">
      <w:bodyDiv w:val="1"/>
      <w:marLeft w:val="0"/>
      <w:marRight w:val="0"/>
      <w:marTop w:val="0"/>
      <w:marBottom w:val="0"/>
      <w:divBdr>
        <w:top w:val="none" w:sz="0" w:space="0" w:color="auto"/>
        <w:left w:val="none" w:sz="0" w:space="0" w:color="auto"/>
        <w:bottom w:val="none" w:sz="0" w:space="0" w:color="auto"/>
        <w:right w:val="none" w:sz="0" w:space="0" w:color="auto"/>
      </w:divBdr>
    </w:div>
    <w:div w:id="1296329268">
      <w:bodyDiv w:val="1"/>
      <w:marLeft w:val="0"/>
      <w:marRight w:val="0"/>
      <w:marTop w:val="0"/>
      <w:marBottom w:val="0"/>
      <w:divBdr>
        <w:top w:val="none" w:sz="0" w:space="0" w:color="auto"/>
        <w:left w:val="none" w:sz="0" w:space="0" w:color="auto"/>
        <w:bottom w:val="none" w:sz="0" w:space="0" w:color="auto"/>
        <w:right w:val="none" w:sz="0" w:space="0" w:color="auto"/>
      </w:divBdr>
    </w:div>
    <w:div w:id="1299458094">
      <w:bodyDiv w:val="1"/>
      <w:marLeft w:val="0"/>
      <w:marRight w:val="0"/>
      <w:marTop w:val="0"/>
      <w:marBottom w:val="0"/>
      <w:divBdr>
        <w:top w:val="none" w:sz="0" w:space="0" w:color="auto"/>
        <w:left w:val="none" w:sz="0" w:space="0" w:color="auto"/>
        <w:bottom w:val="none" w:sz="0" w:space="0" w:color="auto"/>
        <w:right w:val="none" w:sz="0" w:space="0" w:color="auto"/>
      </w:divBdr>
    </w:div>
    <w:div w:id="1316185897">
      <w:bodyDiv w:val="1"/>
      <w:marLeft w:val="0"/>
      <w:marRight w:val="0"/>
      <w:marTop w:val="0"/>
      <w:marBottom w:val="0"/>
      <w:divBdr>
        <w:top w:val="none" w:sz="0" w:space="0" w:color="auto"/>
        <w:left w:val="none" w:sz="0" w:space="0" w:color="auto"/>
        <w:bottom w:val="none" w:sz="0" w:space="0" w:color="auto"/>
        <w:right w:val="none" w:sz="0" w:space="0" w:color="auto"/>
      </w:divBdr>
    </w:div>
    <w:div w:id="1359353631">
      <w:bodyDiv w:val="1"/>
      <w:marLeft w:val="0"/>
      <w:marRight w:val="0"/>
      <w:marTop w:val="0"/>
      <w:marBottom w:val="0"/>
      <w:divBdr>
        <w:top w:val="none" w:sz="0" w:space="0" w:color="auto"/>
        <w:left w:val="none" w:sz="0" w:space="0" w:color="auto"/>
        <w:bottom w:val="none" w:sz="0" w:space="0" w:color="auto"/>
        <w:right w:val="none" w:sz="0" w:space="0" w:color="auto"/>
      </w:divBdr>
    </w:div>
    <w:div w:id="1361663584">
      <w:bodyDiv w:val="1"/>
      <w:marLeft w:val="0"/>
      <w:marRight w:val="0"/>
      <w:marTop w:val="0"/>
      <w:marBottom w:val="0"/>
      <w:divBdr>
        <w:top w:val="none" w:sz="0" w:space="0" w:color="auto"/>
        <w:left w:val="none" w:sz="0" w:space="0" w:color="auto"/>
        <w:bottom w:val="none" w:sz="0" w:space="0" w:color="auto"/>
        <w:right w:val="none" w:sz="0" w:space="0" w:color="auto"/>
      </w:divBdr>
    </w:div>
    <w:div w:id="1370378870">
      <w:bodyDiv w:val="1"/>
      <w:marLeft w:val="0"/>
      <w:marRight w:val="0"/>
      <w:marTop w:val="0"/>
      <w:marBottom w:val="0"/>
      <w:divBdr>
        <w:top w:val="none" w:sz="0" w:space="0" w:color="auto"/>
        <w:left w:val="none" w:sz="0" w:space="0" w:color="auto"/>
        <w:bottom w:val="none" w:sz="0" w:space="0" w:color="auto"/>
        <w:right w:val="none" w:sz="0" w:space="0" w:color="auto"/>
      </w:divBdr>
    </w:div>
    <w:div w:id="1384211631">
      <w:bodyDiv w:val="1"/>
      <w:marLeft w:val="0"/>
      <w:marRight w:val="0"/>
      <w:marTop w:val="0"/>
      <w:marBottom w:val="0"/>
      <w:divBdr>
        <w:top w:val="none" w:sz="0" w:space="0" w:color="auto"/>
        <w:left w:val="none" w:sz="0" w:space="0" w:color="auto"/>
        <w:bottom w:val="none" w:sz="0" w:space="0" w:color="auto"/>
        <w:right w:val="none" w:sz="0" w:space="0" w:color="auto"/>
      </w:divBdr>
    </w:div>
    <w:div w:id="1403791755">
      <w:bodyDiv w:val="1"/>
      <w:marLeft w:val="0"/>
      <w:marRight w:val="0"/>
      <w:marTop w:val="0"/>
      <w:marBottom w:val="0"/>
      <w:divBdr>
        <w:top w:val="none" w:sz="0" w:space="0" w:color="auto"/>
        <w:left w:val="none" w:sz="0" w:space="0" w:color="auto"/>
        <w:bottom w:val="none" w:sz="0" w:space="0" w:color="auto"/>
        <w:right w:val="none" w:sz="0" w:space="0" w:color="auto"/>
      </w:divBdr>
    </w:div>
    <w:div w:id="1417559122">
      <w:bodyDiv w:val="1"/>
      <w:marLeft w:val="0"/>
      <w:marRight w:val="0"/>
      <w:marTop w:val="0"/>
      <w:marBottom w:val="0"/>
      <w:divBdr>
        <w:top w:val="none" w:sz="0" w:space="0" w:color="auto"/>
        <w:left w:val="none" w:sz="0" w:space="0" w:color="auto"/>
        <w:bottom w:val="none" w:sz="0" w:space="0" w:color="auto"/>
        <w:right w:val="none" w:sz="0" w:space="0" w:color="auto"/>
      </w:divBdr>
    </w:div>
    <w:div w:id="1448695928">
      <w:bodyDiv w:val="1"/>
      <w:marLeft w:val="0"/>
      <w:marRight w:val="0"/>
      <w:marTop w:val="0"/>
      <w:marBottom w:val="0"/>
      <w:divBdr>
        <w:top w:val="none" w:sz="0" w:space="0" w:color="auto"/>
        <w:left w:val="none" w:sz="0" w:space="0" w:color="auto"/>
        <w:bottom w:val="none" w:sz="0" w:space="0" w:color="auto"/>
        <w:right w:val="none" w:sz="0" w:space="0" w:color="auto"/>
      </w:divBdr>
    </w:div>
    <w:div w:id="1465348483">
      <w:bodyDiv w:val="1"/>
      <w:marLeft w:val="0"/>
      <w:marRight w:val="0"/>
      <w:marTop w:val="0"/>
      <w:marBottom w:val="0"/>
      <w:divBdr>
        <w:top w:val="none" w:sz="0" w:space="0" w:color="auto"/>
        <w:left w:val="none" w:sz="0" w:space="0" w:color="auto"/>
        <w:bottom w:val="none" w:sz="0" w:space="0" w:color="auto"/>
        <w:right w:val="none" w:sz="0" w:space="0" w:color="auto"/>
      </w:divBdr>
    </w:div>
    <w:div w:id="1473711672">
      <w:bodyDiv w:val="1"/>
      <w:marLeft w:val="0"/>
      <w:marRight w:val="0"/>
      <w:marTop w:val="0"/>
      <w:marBottom w:val="0"/>
      <w:divBdr>
        <w:top w:val="none" w:sz="0" w:space="0" w:color="auto"/>
        <w:left w:val="none" w:sz="0" w:space="0" w:color="auto"/>
        <w:bottom w:val="none" w:sz="0" w:space="0" w:color="auto"/>
        <w:right w:val="none" w:sz="0" w:space="0" w:color="auto"/>
      </w:divBdr>
    </w:div>
    <w:div w:id="1511334141">
      <w:bodyDiv w:val="1"/>
      <w:marLeft w:val="0"/>
      <w:marRight w:val="0"/>
      <w:marTop w:val="0"/>
      <w:marBottom w:val="0"/>
      <w:divBdr>
        <w:top w:val="none" w:sz="0" w:space="0" w:color="auto"/>
        <w:left w:val="none" w:sz="0" w:space="0" w:color="auto"/>
        <w:bottom w:val="none" w:sz="0" w:space="0" w:color="auto"/>
        <w:right w:val="none" w:sz="0" w:space="0" w:color="auto"/>
      </w:divBdr>
    </w:div>
    <w:div w:id="1565607583">
      <w:bodyDiv w:val="1"/>
      <w:marLeft w:val="0"/>
      <w:marRight w:val="0"/>
      <w:marTop w:val="0"/>
      <w:marBottom w:val="0"/>
      <w:divBdr>
        <w:top w:val="none" w:sz="0" w:space="0" w:color="auto"/>
        <w:left w:val="none" w:sz="0" w:space="0" w:color="auto"/>
        <w:bottom w:val="none" w:sz="0" w:space="0" w:color="auto"/>
        <w:right w:val="none" w:sz="0" w:space="0" w:color="auto"/>
      </w:divBdr>
    </w:div>
    <w:div w:id="1575551654">
      <w:bodyDiv w:val="1"/>
      <w:marLeft w:val="0"/>
      <w:marRight w:val="0"/>
      <w:marTop w:val="0"/>
      <w:marBottom w:val="0"/>
      <w:divBdr>
        <w:top w:val="none" w:sz="0" w:space="0" w:color="auto"/>
        <w:left w:val="none" w:sz="0" w:space="0" w:color="auto"/>
        <w:bottom w:val="none" w:sz="0" w:space="0" w:color="auto"/>
        <w:right w:val="none" w:sz="0" w:space="0" w:color="auto"/>
      </w:divBdr>
    </w:div>
    <w:div w:id="1617831667">
      <w:bodyDiv w:val="1"/>
      <w:marLeft w:val="0"/>
      <w:marRight w:val="0"/>
      <w:marTop w:val="0"/>
      <w:marBottom w:val="0"/>
      <w:divBdr>
        <w:top w:val="none" w:sz="0" w:space="0" w:color="auto"/>
        <w:left w:val="none" w:sz="0" w:space="0" w:color="auto"/>
        <w:bottom w:val="none" w:sz="0" w:space="0" w:color="auto"/>
        <w:right w:val="none" w:sz="0" w:space="0" w:color="auto"/>
      </w:divBdr>
    </w:div>
    <w:div w:id="1817843060">
      <w:bodyDiv w:val="1"/>
      <w:marLeft w:val="0"/>
      <w:marRight w:val="0"/>
      <w:marTop w:val="0"/>
      <w:marBottom w:val="0"/>
      <w:divBdr>
        <w:top w:val="none" w:sz="0" w:space="0" w:color="auto"/>
        <w:left w:val="none" w:sz="0" w:space="0" w:color="auto"/>
        <w:bottom w:val="none" w:sz="0" w:space="0" w:color="auto"/>
        <w:right w:val="none" w:sz="0" w:space="0" w:color="auto"/>
      </w:divBdr>
    </w:div>
    <w:div w:id="1914703936">
      <w:bodyDiv w:val="1"/>
      <w:marLeft w:val="0"/>
      <w:marRight w:val="0"/>
      <w:marTop w:val="0"/>
      <w:marBottom w:val="0"/>
      <w:divBdr>
        <w:top w:val="none" w:sz="0" w:space="0" w:color="auto"/>
        <w:left w:val="none" w:sz="0" w:space="0" w:color="auto"/>
        <w:bottom w:val="none" w:sz="0" w:space="0" w:color="auto"/>
        <w:right w:val="none" w:sz="0" w:space="0" w:color="auto"/>
      </w:divBdr>
    </w:div>
    <w:div w:id="1935244262">
      <w:bodyDiv w:val="1"/>
      <w:marLeft w:val="0"/>
      <w:marRight w:val="0"/>
      <w:marTop w:val="0"/>
      <w:marBottom w:val="0"/>
      <w:divBdr>
        <w:top w:val="none" w:sz="0" w:space="0" w:color="auto"/>
        <w:left w:val="none" w:sz="0" w:space="0" w:color="auto"/>
        <w:bottom w:val="none" w:sz="0" w:space="0" w:color="auto"/>
        <w:right w:val="none" w:sz="0" w:space="0" w:color="auto"/>
      </w:divBdr>
    </w:div>
    <w:div w:id="2050957196">
      <w:bodyDiv w:val="1"/>
      <w:marLeft w:val="0"/>
      <w:marRight w:val="0"/>
      <w:marTop w:val="0"/>
      <w:marBottom w:val="0"/>
      <w:divBdr>
        <w:top w:val="none" w:sz="0" w:space="0" w:color="auto"/>
        <w:left w:val="none" w:sz="0" w:space="0" w:color="auto"/>
        <w:bottom w:val="none" w:sz="0" w:space="0" w:color="auto"/>
        <w:right w:val="none" w:sz="0" w:space="0" w:color="auto"/>
      </w:divBdr>
    </w:div>
    <w:div w:id="2062438821">
      <w:bodyDiv w:val="1"/>
      <w:marLeft w:val="0"/>
      <w:marRight w:val="0"/>
      <w:marTop w:val="0"/>
      <w:marBottom w:val="0"/>
      <w:divBdr>
        <w:top w:val="none" w:sz="0" w:space="0" w:color="auto"/>
        <w:left w:val="none" w:sz="0" w:space="0" w:color="auto"/>
        <w:bottom w:val="none" w:sz="0" w:space="0" w:color="auto"/>
        <w:right w:val="none" w:sz="0" w:space="0" w:color="auto"/>
      </w:divBdr>
    </w:div>
    <w:div w:id="2077629470">
      <w:bodyDiv w:val="1"/>
      <w:marLeft w:val="0"/>
      <w:marRight w:val="0"/>
      <w:marTop w:val="0"/>
      <w:marBottom w:val="0"/>
      <w:divBdr>
        <w:top w:val="none" w:sz="0" w:space="0" w:color="auto"/>
        <w:left w:val="none" w:sz="0" w:space="0" w:color="auto"/>
        <w:bottom w:val="none" w:sz="0" w:space="0" w:color="auto"/>
        <w:right w:val="none" w:sz="0" w:space="0" w:color="auto"/>
      </w:divBdr>
    </w:div>
    <w:div w:id="212796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4242</TotalTime>
  <Pages>7</Pages>
  <Words>1766</Words>
  <Characters>9434</Characters>
  <Application>Microsoft Office Word</Application>
  <DocSecurity>0</DocSecurity>
  <Lines>673</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Nisreen Alolimat</dc:creator>
  <cp:keywords/>
  <dc:description/>
  <cp:lastModifiedBy>Dr. Zada Tawalbeh</cp:lastModifiedBy>
  <cp:revision>15</cp:revision>
  <cp:lastPrinted>2024-03-03T08:09:00Z</cp:lastPrinted>
  <dcterms:created xsi:type="dcterms:W3CDTF">2024-03-02T09:16:00Z</dcterms:created>
  <dcterms:modified xsi:type="dcterms:W3CDTF">2025-10-27T13:45:00Z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f75888eb8ce9ddc8d9a6f5232150c0f77b6e9706cef9b8bb0ed88335d964e84a</vt:lpwstr>
  </property>
</Properties>
</file>